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40C">
      <w:pPr>
        <w:pStyle w:val="BodyText"/>
        <w:spacing w:before="74"/>
        <w:ind w:left="5060"/>
        <w:jc w:val="both"/>
        <w:rPr>
          <w:lang w:val="ru-RU"/>
        </w:rPr>
      </w:pPr>
      <w:bookmarkStart w:id="0" w:name="_GoBack"/>
      <w:bookmarkEnd w:id="0"/>
      <w:r>
        <w:t>Додаток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6</w:t>
      </w:r>
    </w:p>
    <w:p w:rsidR="00000000" w:rsidRDefault="006F740C">
      <w:pPr>
        <w:pStyle w:val="BodyText"/>
        <w:spacing w:before="2"/>
        <w:ind w:left="5060" w:right="135"/>
        <w:jc w:val="both"/>
        <w:rPr>
          <w:lang w:val="ru-RU"/>
        </w:rPr>
      </w:pPr>
      <w:r>
        <w:t>до Положення про пункт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</w:t>
      </w:r>
      <w:r>
        <w:rPr>
          <w:spacing w:val="40"/>
        </w:rPr>
        <w:t xml:space="preserve"> </w:t>
      </w:r>
      <w:r>
        <w:t>та</w:t>
      </w:r>
      <w:r>
        <w:rPr>
          <w:lang w:val="ru-RU"/>
        </w:rPr>
        <w:t xml:space="preserve"> </w:t>
      </w:r>
      <w:r>
        <w:t xml:space="preserve">спеціалізованих служб цивільного захисту в </w:t>
      </w:r>
      <w:r>
        <w:rPr>
          <w:lang w:val="ru-RU"/>
        </w:rPr>
        <w:t>Рівненському</w:t>
      </w:r>
      <w:r>
        <w:rPr>
          <w:lang w:val="ru-RU"/>
        </w:rPr>
        <w:t xml:space="preserve"> ра</w:t>
      </w:r>
      <w:r>
        <w:rPr>
          <w:lang w:val="ru-RU"/>
        </w:rPr>
        <w:t>йоні</w:t>
      </w:r>
    </w:p>
    <w:p w:rsidR="00000000" w:rsidRDefault="006F740C">
      <w:pPr>
        <w:jc w:val="center"/>
        <w:rPr>
          <w:b/>
          <w:bCs/>
          <w:sz w:val="28"/>
          <w:szCs w:val="28"/>
        </w:rPr>
      </w:pPr>
    </w:p>
    <w:p w:rsidR="00000000" w:rsidRDefault="006F740C">
      <w:pPr>
        <w:jc w:val="center"/>
        <w:rPr>
          <w:b/>
          <w:bCs/>
          <w:sz w:val="28"/>
          <w:szCs w:val="28"/>
        </w:rPr>
      </w:pPr>
    </w:p>
    <w:p w:rsidR="00000000" w:rsidRDefault="006F74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</w:t>
      </w:r>
    </w:p>
    <w:p w:rsidR="00000000" w:rsidRDefault="006F74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перевірки правильності підбору лицьової частини засобів індивідуального захисту органів дихання</w:t>
      </w:r>
    </w:p>
    <w:p w:rsidR="00000000" w:rsidRDefault="006F740C">
      <w:pPr>
        <w:rPr>
          <w:sz w:val="28"/>
          <w:szCs w:val="28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Перевірку правильності підбору лицьової частини фільтрувальних протигазів для дорослого населення та дітей віком понад 1,5 року варто проводити</w:t>
      </w:r>
      <w:r>
        <w:rPr>
          <w:sz w:val="28"/>
          <w:szCs w:val="28"/>
        </w:rPr>
        <w:t xml:space="preserve"> в такій послідовності: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приєднати до підібраної лицьової частини фільтрувального протигазу фільтр (з’єднувальну трубку з фільтром), закручуючи з’єднання до упору;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надягти фільтрувальний протигаз;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закрити долонею отвір у дні фільтра й зробити спробу вдих</w:t>
      </w:r>
      <w:r>
        <w:rPr>
          <w:sz w:val="28"/>
          <w:szCs w:val="28"/>
        </w:rPr>
        <w:t>у.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повітря не надходить у лицьову частину, то вона справна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протигаз зібраний правильно.</w:t>
      </w:r>
    </w:p>
    <w:p w:rsidR="00000000" w:rsidRDefault="006F740C">
      <w:pPr>
        <w:ind w:left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повітря надходить у лицьову частину, то протигаз негерметичний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користуватися ним не можна. У цьому разі необхідно переконатися в щільності з’єднання лиц</w:t>
      </w:r>
      <w:r>
        <w:rPr>
          <w:sz w:val="28"/>
          <w:szCs w:val="28"/>
        </w:rPr>
        <w:t>ьової частини з фільтром (зі з’єднувальною трубкою й фільтром) і перевірити правильність вибору розміру лицьової частини.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цього необхідно: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відокремити фільтр від лицьової частини;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долонею щільно закрити отвір втулки вузла клапана вдиху (накидну гайк</w:t>
      </w:r>
      <w:r>
        <w:rPr>
          <w:sz w:val="28"/>
          <w:szCs w:val="28"/>
        </w:rPr>
        <w:t>у з’єднувальної трубки) та зробити спробу вдиху.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Якщо дихати неможливо, то лицьова частина справна й підібрана правильно.</w:t>
      </w:r>
    </w:p>
    <w:p w:rsidR="00000000" w:rsidRDefault="006F740C">
      <w:pPr>
        <w:ind w:left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Якщо повітря проходить під лицьову частину, то вона неправильно підібрана або несправна, або неправильно одягнена.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Необхідно переві</w:t>
      </w:r>
      <w:r>
        <w:rPr>
          <w:sz w:val="28"/>
          <w:szCs w:val="28"/>
        </w:rPr>
        <w:t>рити правильність вибору зросту лицьової частини або зняти й заново надягти її, або замінити лицьову частину на нову. Перевірити з’єднання лицьової частини з фільтром (зі з’єднувальною трубкою й фільтром), догвинчуючи з’єднання до упору.</w:t>
      </w:r>
    </w:p>
    <w:p w:rsidR="00000000" w:rsidRDefault="006F740C">
      <w:pPr>
        <w:ind w:left="708"/>
        <w:jc w:val="both"/>
        <w:rPr>
          <w:sz w:val="10"/>
          <w:szCs w:val="10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000000" w:rsidRDefault="006F740C">
      <w:pPr>
        <w:ind w:left="708"/>
        <w:jc w:val="both"/>
        <w:rPr>
          <w:sz w:val="10"/>
          <w:szCs w:val="10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Повторити переві</w:t>
      </w:r>
      <w:r>
        <w:rPr>
          <w:sz w:val="28"/>
          <w:szCs w:val="28"/>
        </w:rPr>
        <w:t>рку протигаза, для чого:</w:t>
      </w:r>
    </w:p>
    <w:p w:rsidR="00000000" w:rsidRDefault="006F740C">
      <w:pPr>
        <w:ind w:left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приєднати до правильно надягнутої герметичної лицьової частини фільтр (з’єднувальну трубку з фільтром);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закрити долонею отвір у дні фільтра й зробити спробу вдиху.</w:t>
      </w:r>
    </w:p>
    <w:p w:rsidR="00000000" w:rsidRDefault="006F740C">
      <w:pPr>
        <w:ind w:firstLine="708"/>
        <w:jc w:val="both"/>
        <w:rPr>
          <w:sz w:val="10"/>
          <w:szCs w:val="10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Якщо дихати неможливо, то з’єднання виконано герметично. Якщо по</w:t>
      </w:r>
      <w:r>
        <w:rPr>
          <w:sz w:val="28"/>
          <w:szCs w:val="28"/>
        </w:rPr>
        <w:t>вітря надходить під лицьову частину, то варто перевірити якість приєднання фільтра до лицьової частини (перевірити стан віночка різьбової горловини фільтра, стан притиску й наявність ніпельного кільця в накидній гайці з’єднувальної трубки, докрутити фільтр</w:t>
      </w:r>
      <w:r>
        <w:rPr>
          <w:sz w:val="28"/>
          <w:szCs w:val="28"/>
        </w:rPr>
        <w:t xml:space="preserve"> до упору). При неможливості забезпечення герметичності з’єднання лицьової частини й фільтра замінити фільтр (з’єднувальну трубку) на новий.</w:t>
      </w:r>
    </w:p>
    <w:p w:rsidR="00000000" w:rsidRDefault="006F740C">
      <w:pPr>
        <w:ind w:left="708"/>
        <w:jc w:val="both"/>
        <w:rPr>
          <w:sz w:val="10"/>
          <w:szCs w:val="10"/>
        </w:rPr>
      </w:pPr>
    </w:p>
    <w:p w:rsidR="00000000" w:rsidRDefault="006F740C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Остаточна перевірка якості підбору лицьової частини і справності фільтруючого протигазу здійснюється відділенням т</w:t>
      </w:r>
      <w:r>
        <w:rPr>
          <w:sz w:val="28"/>
          <w:szCs w:val="28"/>
        </w:rPr>
        <w:t xml:space="preserve">ехнічної перевірки фільтрувальних протигазів у наметі з аерозолем подразнюючої речовини. Лицьова частина вважається підібраною, а фільтрувальний протигаз справним, якщо при перевірці подразнюючою речовиною не відчувається подразнення очей, шкіри обличчя і </w:t>
      </w:r>
      <w:r>
        <w:rPr>
          <w:sz w:val="28"/>
          <w:szCs w:val="28"/>
        </w:rPr>
        <w:t>верхніх дихальних шляхів.</w:t>
      </w:r>
    </w:p>
    <w:p w:rsidR="00000000" w:rsidRDefault="006F740C">
      <w:pPr>
        <w:ind w:firstLine="708"/>
        <w:jc w:val="both"/>
        <w:rPr>
          <w:sz w:val="28"/>
          <w:szCs w:val="28"/>
        </w:rPr>
      </w:pPr>
    </w:p>
    <w:sectPr w:rsidR="00000000">
      <w:headerReference w:type="default" r:id="rId7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740C">
      <w:r>
        <w:separator/>
      </w:r>
    </w:p>
  </w:endnote>
  <w:endnote w:type="continuationSeparator" w:id="0">
    <w:p w:rsidR="00000000" w:rsidRDefault="006F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740C">
      <w:r>
        <w:separator/>
      </w:r>
    </w:p>
  </w:footnote>
  <w:footnote w:type="continuationSeparator" w:id="0">
    <w:p w:rsidR="00000000" w:rsidRDefault="006F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740C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50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000000" w:rsidRDefault="006F740C">
                <w:pPr>
                  <w:pStyle w:val="Head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8C53BC"/>
    <w:multiLevelType w:val="singleLevel"/>
    <w:tmpl w:val="8E8C53B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40C"/>
    <w:rsid w:val="006F740C"/>
    <w:rsid w:val="254E3146"/>
    <w:rsid w:val="43E50FDE"/>
    <w:rsid w:val="4FC01930"/>
    <w:rsid w:val="7A0220EC"/>
    <w:rsid w:val="7A12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B261D1A5-B2E3-4188-87A6-53330203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Heading1">
    <w:name w:val="heading 1"/>
    <w:basedOn w:val="Normal"/>
    <w:uiPriority w:val="1"/>
    <w:qFormat/>
    <w:pPr>
      <w:spacing w:line="322" w:lineRule="exact"/>
      <w:ind w:left="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pPr>
      <w:ind w:left="14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4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cp:lastPrinted>2025-05-21T12:32:00Z</cp:lastPrinted>
  <dcterms:created xsi:type="dcterms:W3CDTF">2025-06-25T13:31:00Z</dcterms:created>
  <dcterms:modified xsi:type="dcterms:W3CDTF">2025-06-25T13:31:00Z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E579828926EF438FB4C999B0E03D3201_12</vt:lpwstr>
  </property>
</Properties>
</file>