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FB" w:rsidRPr="000036D6" w:rsidRDefault="001331FB" w:rsidP="00466BB0">
      <w:pPr>
        <w:pStyle w:val="5"/>
        <w:tabs>
          <w:tab w:val="clear" w:pos="0"/>
          <w:tab w:val="left" w:pos="10440"/>
        </w:tabs>
        <w:ind w:left="10915"/>
        <w:jc w:val="left"/>
        <w:rPr>
          <w:color w:val="000000"/>
          <w:sz w:val="26"/>
          <w:szCs w:val="26"/>
        </w:rPr>
      </w:pPr>
      <w:bookmarkStart w:id="0" w:name="_GoBack"/>
      <w:r w:rsidRPr="000036D6">
        <w:rPr>
          <w:b w:val="0"/>
          <w:color w:val="000000"/>
          <w:sz w:val="26"/>
          <w:szCs w:val="26"/>
        </w:rPr>
        <w:t xml:space="preserve">Додаток </w:t>
      </w:r>
      <w:r w:rsidR="00FF3E1A">
        <w:rPr>
          <w:b w:val="0"/>
          <w:color w:val="000000"/>
          <w:sz w:val="26"/>
          <w:szCs w:val="26"/>
        </w:rPr>
        <w:t>1</w:t>
      </w:r>
    </w:p>
    <w:p w:rsidR="001331FB" w:rsidRPr="000036D6" w:rsidRDefault="001331FB" w:rsidP="00466BB0">
      <w:pPr>
        <w:ind w:left="10915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466BB0" w:rsidRDefault="00466BB0" w:rsidP="00466BB0">
      <w:pPr>
        <w:ind w:left="10915"/>
        <w:jc w:val="both"/>
        <w:rPr>
          <w:lang w:val="uk-UA"/>
        </w:rPr>
      </w:pPr>
      <w:r>
        <w:rPr>
          <w:lang w:val="uk-UA"/>
        </w:rPr>
        <w:t xml:space="preserve">26.06.2024 </w:t>
      </w:r>
      <w:r w:rsidRPr="000036D6">
        <w:rPr>
          <w:lang w:val="uk-UA"/>
        </w:rPr>
        <w:t>№</w:t>
      </w:r>
      <w:r>
        <w:rPr>
          <w:lang w:val="uk-UA"/>
        </w:rPr>
        <w:t xml:space="preserve"> </w:t>
      </w:r>
      <w:bookmarkEnd w:id="0"/>
      <w:r>
        <w:rPr>
          <w:lang w:val="uk-UA"/>
        </w:rPr>
        <w:t>154</w:t>
      </w:r>
    </w:p>
    <w:p w:rsidR="00152708" w:rsidRDefault="00152708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5B0B84" w:rsidRDefault="005B0B84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1331FB" w:rsidRPr="000036D6" w:rsidRDefault="001331FB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ПЛАН</w:t>
      </w:r>
    </w:p>
    <w:p w:rsidR="001331FB" w:rsidRPr="000036D6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>
        <w:rPr>
          <w:b/>
          <w:color w:val="000000"/>
          <w:sz w:val="26"/>
          <w:szCs w:val="26"/>
          <w:lang w:val="uk-UA"/>
        </w:rPr>
        <w:t xml:space="preserve"> - </w:t>
      </w:r>
      <w:r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1331FB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 xml:space="preserve">на </w:t>
      </w:r>
      <w:r w:rsidR="0087108F">
        <w:rPr>
          <w:b/>
          <w:color w:val="000000"/>
          <w:sz w:val="26"/>
          <w:szCs w:val="26"/>
          <w:lang w:val="uk-UA"/>
        </w:rPr>
        <w:t>третій</w:t>
      </w:r>
      <w:r w:rsidRPr="000036D6">
        <w:rPr>
          <w:b/>
          <w:color w:val="000000"/>
          <w:sz w:val="26"/>
          <w:szCs w:val="26"/>
          <w:lang w:val="uk-UA"/>
        </w:rPr>
        <w:t xml:space="preserve"> квартал 202</w:t>
      </w:r>
      <w:r w:rsidR="007E6751">
        <w:rPr>
          <w:b/>
          <w:color w:val="000000"/>
          <w:sz w:val="26"/>
          <w:szCs w:val="26"/>
          <w:lang w:val="uk-UA"/>
        </w:rPr>
        <w:t>4</w:t>
      </w:r>
      <w:r w:rsidRPr="000036D6">
        <w:rPr>
          <w:b/>
          <w:color w:val="000000"/>
          <w:sz w:val="26"/>
          <w:szCs w:val="26"/>
          <w:lang w:val="uk-UA"/>
        </w:rPr>
        <w:t xml:space="preserve"> року</w:t>
      </w:r>
    </w:p>
    <w:p w:rsidR="00A3391A" w:rsidRDefault="00A3391A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6"/>
        <w:gridCol w:w="4394"/>
        <w:gridCol w:w="1907"/>
        <w:gridCol w:w="2958"/>
      </w:tblGrid>
      <w:tr w:rsidR="001331FB" w:rsidRPr="00ED4848" w:rsidTr="00F65814">
        <w:trPr>
          <w:trHeight w:val="83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1331FB" w:rsidRPr="00ED4848" w:rsidTr="00F65814">
        <w:trPr>
          <w:trHeight w:val="163"/>
        </w:trPr>
        <w:tc>
          <w:tcPr>
            <w:tcW w:w="141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highlight w:val="yellow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8C1433" w:rsidRPr="00C37776" w:rsidTr="00F65814">
        <w:trPr>
          <w:trHeight w:val="70"/>
        </w:trPr>
        <w:tc>
          <w:tcPr>
            <w:tcW w:w="4916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794DE1">
              <w:rPr>
                <w:color w:val="000000"/>
                <w:sz w:val="26"/>
                <w:szCs w:val="26"/>
              </w:rPr>
              <w:t xml:space="preserve">Про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794DE1">
              <w:rPr>
                <w:color w:val="000000"/>
                <w:sz w:val="26"/>
                <w:szCs w:val="26"/>
              </w:rPr>
              <w:t xml:space="preserve">та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стан виконання районного бюджету Рівненського району за І півріччя </w:t>
            </w:r>
            <w:r w:rsidR="00F129D1">
              <w:rPr>
                <w:color w:val="000000"/>
                <w:sz w:val="26"/>
                <w:szCs w:val="26"/>
                <w:lang w:val="uk-UA"/>
              </w:rPr>
              <w:br/>
            </w:r>
            <w:r w:rsidRPr="00794DE1">
              <w:rPr>
                <w:color w:val="000000"/>
                <w:sz w:val="26"/>
                <w:szCs w:val="26"/>
                <w:lang w:val="uk-UA"/>
              </w:rPr>
              <w:t>2024 року</w:t>
            </w:r>
          </w:p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94DE1">
              <w:rPr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C1433" w:rsidRPr="004D4E7F" w:rsidRDefault="008C1433" w:rsidP="008C1433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4E7F">
              <w:rPr>
                <w:color w:val="000000"/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2958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8C1433" w:rsidRPr="00794DE1" w:rsidRDefault="008C1433" w:rsidP="008C143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8C1433" w:rsidRPr="00794DE1" w:rsidRDefault="008C1433" w:rsidP="008C143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8C1433" w:rsidRPr="00466BB0" w:rsidTr="00F65814">
        <w:trPr>
          <w:trHeight w:val="135"/>
        </w:trPr>
        <w:tc>
          <w:tcPr>
            <w:tcW w:w="4916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стан роботи зі зверненнями громадян у першому півріччі 2024 року</w:t>
            </w:r>
          </w:p>
        </w:tc>
        <w:tc>
          <w:tcPr>
            <w:tcW w:w="4394" w:type="dxa"/>
            <w:shd w:val="clear" w:color="auto" w:fill="auto"/>
          </w:tcPr>
          <w:p w:rsidR="008C1433" w:rsidRPr="00794DE1" w:rsidRDefault="008C1433" w:rsidP="008C1433">
            <w:pPr>
              <w:pStyle w:val="4"/>
              <w:spacing w:line="192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794DE1">
              <w:rPr>
                <w:color w:val="000000"/>
                <w:sz w:val="26"/>
                <w:szCs w:val="26"/>
              </w:rPr>
              <w:t>На виконання Закону України «Про звернення громадян», Указу Президента України від 07.02.2008 № 109/2008 «</w:t>
            </w:r>
            <w:r w:rsidRPr="00794DE1">
              <w:rPr>
                <w:sz w:val="26"/>
                <w:szCs w:val="26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 w:rsidRPr="00794DE1">
              <w:rPr>
                <w:color w:val="000000"/>
                <w:sz w:val="26"/>
                <w:szCs w:val="26"/>
              </w:rPr>
              <w:t>»</w:t>
            </w:r>
          </w:p>
          <w:p w:rsidR="008C1433" w:rsidRPr="00794DE1" w:rsidRDefault="008C1433" w:rsidP="008C1433">
            <w:pPr>
              <w:spacing w:line="192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C1433" w:rsidRPr="004D4E7F" w:rsidRDefault="00FF18D6" w:rsidP="008C1433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8C1433" w:rsidRPr="00794DE1" w:rsidRDefault="008C1433" w:rsidP="008C143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8C1433" w:rsidRPr="0087108F" w:rsidTr="00F65814">
        <w:trPr>
          <w:trHeight w:val="135"/>
        </w:trPr>
        <w:tc>
          <w:tcPr>
            <w:tcW w:w="4916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Про ефективність комунікації між органами виконавчої влади та органами місцевого самоврядування </w:t>
            </w:r>
          </w:p>
        </w:tc>
        <w:tc>
          <w:tcPr>
            <w:tcW w:w="4394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</w:rPr>
              <w:t>З метою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 налагодження комунікації між органами виконавчої влади та органами місцевого самоврядування</w:t>
            </w:r>
          </w:p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C1433" w:rsidRPr="004D4E7F" w:rsidRDefault="008C1433" w:rsidP="008C143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4E7F">
              <w:rPr>
                <w:color w:val="000000"/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2958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8C1433" w:rsidRPr="00794DE1" w:rsidRDefault="008C1433" w:rsidP="008C143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8C1433" w:rsidRPr="00A922D8" w:rsidTr="00F65814">
        <w:trPr>
          <w:trHeight w:val="135"/>
        </w:trPr>
        <w:tc>
          <w:tcPr>
            <w:tcW w:w="4916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lastRenderedPageBreak/>
              <w:t>Про стан підготовки об’єктів житлово- комунального господарства району до роботи в осінньо-зимовий період 2024-2025 року</w:t>
            </w:r>
          </w:p>
        </w:tc>
        <w:tc>
          <w:tcPr>
            <w:tcW w:w="4394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З метою стабільного функціонування господарського комплексу Рівненського району в осінньо-зимовий період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br/>
              <w:t>2024-2025 року</w:t>
            </w:r>
          </w:p>
          <w:p w:rsidR="008C1433" w:rsidRPr="00794DE1" w:rsidRDefault="008C1433" w:rsidP="008C143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C1433" w:rsidRPr="004D4E7F" w:rsidRDefault="008C1433" w:rsidP="008C1433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4E7F">
              <w:rPr>
                <w:color w:val="000000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958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 xml:space="preserve">Доповідає і готує: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8C1433" w:rsidRPr="00466BB0" w:rsidTr="00F65814">
        <w:trPr>
          <w:trHeight w:val="135"/>
        </w:trPr>
        <w:tc>
          <w:tcPr>
            <w:tcW w:w="4916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Про стан реалізації соціального </w:t>
            </w:r>
            <w:proofErr w:type="spellStart"/>
            <w:r w:rsidRPr="00794DE1">
              <w:rPr>
                <w:color w:val="000000"/>
                <w:sz w:val="26"/>
                <w:szCs w:val="26"/>
                <w:lang w:val="uk-UA"/>
              </w:rPr>
              <w:t>проєкту</w:t>
            </w:r>
            <w:proofErr w:type="spellEnd"/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 «Активні парки-локації здорової України» у Рівненському районі у 2024 році</w:t>
            </w:r>
          </w:p>
          <w:p w:rsidR="008C1433" w:rsidRPr="00794DE1" w:rsidRDefault="008C1433" w:rsidP="008C143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З метою реалізації соціального </w:t>
            </w:r>
            <w:proofErr w:type="spellStart"/>
            <w:r w:rsidRPr="00794DE1">
              <w:rPr>
                <w:color w:val="000000"/>
                <w:sz w:val="26"/>
                <w:szCs w:val="26"/>
                <w:lang w:val="uk-UA"/>
              </w:rPr>
              <w:t>проєкту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C1433" w:rsidRPr="004D4E7F" w:rsidRDefault="00FF18D6" w:rsidP="008C1433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8C1433" w:rsidRPr="00794DE1" w:rsidRDefault="008C1433" w:rsidP="008C143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8C1433" w:rsidRPr="00FF3E1A" w:rsidTr="00F65814">
        <w:trPr>
          <w:trHeight w:val="135"/>
        </w:trPr>
        <w:tc>
          <w:tcPr>
            <w:tcW w:w="4916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районну соціальну програму запобігання та протидії домашньому насильству та насильству за ознакою статі на період до 2025 року</w:t>
            </w:r>
          </w:p>
        </w:tc>
        <w:tc>
          <w:tcPr>
            <w:tcW w:w="4394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Контроль за виконанням розпорядження голови райдержадміністрації від 15.06.2021 № 315</w:t>
            </w:r>
          </w:p>
          <w:p w:rsidR="008C1433" w:rsidRPr="00794DE1" w:rsidRDefault="008C1433" w:rsidP="008C1433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07" w:type="dxa"/>
            <w:shd w:val="clear" w:color="auto" w:fill="auto"/>
          </w:tcPr>
          <w:p w:rsidR="008C1433" w:rsidRPr="004D4E7F" w:rsidRDefault="00FF18D6" w:rsidP="008C1433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C1433" w:rsidRPr="00794DE1" w:rsidRDefault="008C1433" w:rsidP="008C143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8C1433" w:rsidRPr="00794DE1" w:rsidRDefault="008C1433" w:rsidP="008C143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F65814">
        <w:tc>
          <w:tcPr>
            <w:tcW w:w="14175" w:type="dxa"/>
            <w:gridSpan w:val="4"/>
            <w:shd w:val="clear" w:color="auto" w:fill="auto"/>
          </w:tcPr>
          <w:p w:rsidR="001331FB" w:rsidRPr="00152708" w:rsidRDefault="001331FB" w:rsidP="00D72862">
            <w:pPr>
              <w:pStyle w:val="3"/>
              <w:snapToGrid w:val="0"/>
              <w:spacing w:line="192" w:lineRule="auto"/>
            </w:pPr>
            <w:r w:rsidRPr="00152708">
              <w:rPr>
                <w:i w:val="0"/>
                <w:iCs w:val="0"/>
                <w:color w:val="000000"/>
                <w:sz w:val="26"/>
                <w:szCs w:val="26"/>
              </w:rPr>
              <w:t>Засідання, наради при керівництві райдержадміністрації</w:t>
            </w:r>
          </w:p>
        </w:tc>
      </w:tr>
      <w:tr w:rsidR="00FC46A3" w:rsidRPr="00ED4848" w:rsidTr="00F65814">
        <w:tc>
          <w:tcPr>
            <w:tcW w:w="4916" w:type="dxa"/>
            <w:shd w:val="clear" w:color="auto" w:fill="auto"/>
          </w:tcPr>
          <w:p w:rsidR="00FC46A3" w:rsidRDefault="00FC46A3" w:rsidP="00FC46A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в.о.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 із заступниками голови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райдержадміністрації, керівником апарату райдержадміністрації</w:t>
            </w:r>
          </w:p>
          <w:p w:rsidR="00FC46A3" w:rsidRPr="00385FB6" w:rsidRDefault="00FC46A3" w:rsidP="00FC46A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C46A3" w:rsidRPr="00385FB6" w:rsidRDefault="00FC46A3" w:rsidP="00FC46A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FC46A3" w:rsidRPr="00385FB6" w:rsidRDefault="00FC46A3" w:rsidP="00FC46A3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C46A3" w:rsidRPr="00385FB6" w:rsidRDefault="00FC46A3" w:rsidP="00FC46A3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BD69E7" w:rsidRPr="00ED4848" w:rsidTr="00F65814">
        <w:tc>
          <w:tcPr>
            <w:tcW w:w="4916" w:type="dxa"/>
            <w:shd w:val="clear" w:color="auto" w:fill="auto"/>
          </w:tcPr>
          <w:p w:rsidR="00BD69E7" w:rsidRPr="00385FB6" w:rsidRDefault="00BD69E7" w:rsidP="00BD69E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структурних підрозділів райдержадміністрації</w:t>
            </w:r>
          </w:p>
          <w:p w:rsidR="00BD69E7" w:rsidRPr="00385FB6" w:rsidRDefault="00BD69E7" w:rsidP="00BD69E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BD69E7" w:rsidRPr="00385FB6" w:rsidRDefault="00BD69E7" w:rsidP="00BD69E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BD69E7" w:rsidRPr="00385FB6" w:rsidRDefault="00BD69E7" w:rsidP="00BD69E7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BD69E7" w:rsidRPr="00385FB6" w:rsidRDefault="00BD69E7" w:rsidP="00BD69E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BD69E7" w:rsidRPr="00385FB6" w:rsidRDefault="00BD69E7" w:rsidP="00BD69E7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8045A" w:rsidRPr="00ED4848" w:rsidTr="00F65814">
        <w:tc>
          <w:tcPr>
            <w:tcW w:w="4916" w:type="dxa"/>
            <w:shd w:val="clear" w:color="auto" w:fill="auto"/>
          </w:tcPr>
          <w:p w:rsidR="00B8045A" w:rsidRPr="00385FB6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підпорядкованих структурних підрозділів райдержадміністрації</w:t>
            </w:r>
          </w:p>
          <w:p w:rsidR="00B8045A" w:rsidRPr="00385FB6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B8045A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B8045A" w:rsidRPr="00385FB6" w:rsidRDefault="00B8045A" w:rsidP="00B8045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B8045A" w:rsidRPr="00385FB6" w:rsidRDefault="00B8045A" w:rsidP="00B8045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B8045A" w:rsidRPr="00385FB6" w:rsidRDefault="00B8045A" w:rsidP="00B804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B8045A" w:rsidRPr="00385FB6" w:rsidRDefault="00B8045A" w:rsidP="00B8045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F214F" w:rsidRPr="00ED4848" w:rsidTr="00F65814">
        <w:tc>
          <w:tcPr>
            <w:tcW w:w="4916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FD6F97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lastRenderedPageBreak/>
              <w:t>-//-</w:t>
            </w:r>
          </w:p>
        </w:tc>
        <w:tc>
          <w:tcPr>
            <w:tcW w:w="2958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4F214F" w:rsidRPr="00ED4848" w:rsidTr="00F65814">
        <w:tc>
          <w:tcPr>
            <w:tcW w:w="4916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lastRenderedPageBreak/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4F214F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4F214F" w:rsidRPr="00ED4848" w:rsidTr="00F65814">
        <w:tc>
          <w:tcPr>
            <w:tcW w:w="4916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394" w:type="dxa"/>
            <w:shd w:val="clear" w:color="auto" w:fill="auto"/>
          </w:tcPr>
          <w:p w:rsidR="004F214F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4F214F" w:rsidRPr="00385FB6" w:rsidRDefault="004F214F" w:rsidP="004F214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4F214F" w:rsidRPr="00385FB6" w:rsidRDefault="004F214F" w:rsidP="004F214F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FB6BAA" w:rsidRPr="00ED4848" w:rsidTr="00F65814">
        <w:tc>
          <w:tcPr>
            <w:tcW w:w="4916" w:type="dxa"/>
            <w:shd w:val="clear" w:color="auto" w:fill="auto"/>
          </w:tcPr>
          <w:p w:rsidR="00FB6BAA" w:rsidRDefault="00FB6BAA" w:rsidP="00FB6BA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21C1E">
              <w:rPr>
                <w:sz w:val="26"/>
                <w:szCs w:val="26"/>
                <w:lang w:val="uk-UA"/>
              </w:rPr>
              <w:t>Семінар-</w:t>
            </w:r>
            <w:r w:rsidRPr="00F625E8">
              <w:rPr>
                <w:sz w:val="26"/>
                <w:szCs w:val="26"/>
                <w:lang w:val="uk-UA"/>
              </w:rPr>
              <w:t>навчання з керівниками, працівниками апарату, структурних підрозділів райдержадміністрації</w:t>
            </w:r>
          </w:p>
          <w:p w:rsidR="00FD6F97" w:rsidRPr="00F625E8" w:rsidRDefault="00FD6F97" w:rsidP="00FB6BA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FB6BAA" w:rsidRPr="00A4130B" w:rsidRDefault="00FB6BAA" w:rsidP="00FB6BAA">
            <w:pPr>
              <w:tabs>
                <w:tab w:val="num" w:pos="0"/>
              </w:tabs>
              <w:spacing w:line="185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B6BAA" w:rsidRPr="00A4130B" w:rsidRDefault="00FB6BAA" w:rsidP="00FB6BAA">
            <w:pPr>
              <w:tabs>
                <w:tab w:val="num" w:pos="0"/>
              </w:tabs>
              <w:spacing w:line="185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07" w:type="dxa"/>
            <w:shd w:val="clear" w:color="auto" w:fill="auto"/>
          </w:tcPr>
          <w:p w:rsidR="00FB6BAA" w:rsidRPr="00A4130B" w:rsidRDefault="00FB6BAA" w:rsidP="00FB6BAA">
            <w:pPr>
              <w:tabs>
                <w:tab w:val="num" w:pos="0"/>
              </w:tabs>
              <w:spacing w:line="185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B6BAA" w:rsidRDefault="00FB6BAA" w:rsidP="00FB6BAA">
            <w:pPr>
              <w:tabs>
                <w:tab w:val="num" w:pos="0"/>
              </w:tabs>
              <w:jc w:val="both"/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E425CB" w:rsidRPr="00ED4848" w:rsidTr="00F65814">
        <w:tc>
          <w:tcPr>
            <w:tcW w:w="4916" w:type="dxa"/>
            <w:shd w:val="clear" w:color="auto" w:fill="auto"/>
          </w:tcPr>
          <w:p w:rsidR="00E425CB" w:rsidRPr="00385FB6" w:rsidRDefault="00E425CB" w:rsidP="00E425C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394" w:type="dxa"/>
            <w:shd w:val="clear" w:color="auto" w:fill="auto"/>
          </w:tcPr>
          <w:p w:rsidR="00E425CB" w:rsidRDefault="00E425CB" w:rsidP="00E425C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  <w:p w:rsidR="00A12234" w:rsidRPr="00385FB6" w:rsidRDefault="00A12234" w:rsidP="00E425C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E425CB" w:rsidRPr="00385FB6" w:rsidRDefault="00E425CB" w:rsidP="00E425CB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E425CB" w:rsidRPr="00385FB6" w:rsidRDefault="00E425CB" w:rsidP="00E425C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D22A8" w:rsidRPr="00ED4848" w:rsidTr="00F65814">
        <w:tc>
          <w:tcPr>
            <w:tcW w:w="4916" w:type="dxa"/>
            <w:shd w:val="clear" w:color="auto" w:fill="auto"/>
          </w:tcPr>
          <w:p w:rsidR="001D22A8" w:rsidRPr="00385FB6" w:rsidRDefault="001D22A8" w:rsidP="001D22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394" w:type="dxa"/>
            <w:shd w:val="clear" w:color="auto" w:fill="auto"/>
          </w:tcPr>
          <w:p w:rsidR="001D22A8" w:rsidRDefault="001D22A8" w:rsidP="001D22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</w:t>
            </w:r>
            <w:r w:rsidR="00000A1B">
              <w:rPr>
                <w:color w:val="000000"/>
                <w:sz w:val="26"/>
                <w:szCs w:val="26"/>
                <w:lang w:val="uk-UA"/>
              </w:rPr>
              <w:t xml:space="preserve"> України від 07.02.2008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№ 109/2008</w:t>
            </w:r>
          </w:p>
          <w:p w:rsidR="001D22A8" w:rsidRPr="00385FB6" w:rsidRDefault="001D22A8" w:rsidP="001D22A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D22A8" w:rsidRPr="00385FB6" w:rsidRDefault="001D22A8" w:rsidP="001D22A8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D22A8" w:rsidRPr="00385FB6" w:rsidRDefault="001D22A8" w:rsidP="001D22A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D22A8" w:rsidRPr="00385FB6" w:rsidRDefault="001D22A8" w:rsidP="001D22A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1D22A8" w:rsidRPr="00385FB6" w:rsidRDefault="001D22A8" w:rsidP="001D22A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F65814">
        <w:tc>
          <w:tcPr>
            <w:tcW w:w="4916" w:type="dxa"/>
            <w:shd w:val="clear" w:color="auto" w:fill="auto"/>
          </w:tcPr>
          <w:p w:rsidR="00FD6F97" w:rsidRPr="00B202E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1331FB" w:rsidRPr="00B202E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B202E6" w:rsidRDefault="001331FB" w:rsidP="00692DA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</w:tc>
        <w:tc>
          <w:tcPr>
            <w:tcW w:w="1907" w:type="dxa"/>
            <w:shd w:val="clear" w:color="auto" w:fill="auto"/>
          </w:tcPr>
          <w:p w:rsidR="001331FB" w:rsidRPr="00B202E6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B202E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1331FB" w:rsidRPr="00B202E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F65814">
        <w:tc>
          <w:tcPr>
            <w:tcW w:w="4916" w:type="dxa"/>
            <w:shd w:val="clear" w:color="auto" w:fill="auto"/>
          </w:tcPr>
          <w:p w:rsidR="001331FB" w:rsidRPr="00B202E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1331FB" w:rsidRPr="00B202E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692DA2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7425C7" w:rsidRPr="00B202E6" w:rsidRDefault="007425C7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B202E6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B202E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B202E6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D750C" w:rsidRPr="00ED4848" w:rsidTr="00F65814">
        <w:tc>
          <w:tcPr>
            <w:tcW w:w="4916" w:type="dxa"/>
            <w:shd w:val="clear" w:color="auto" w:fill="auto"/>
          </w:tcPr>
          <w:p w:rsidR="009D750C" w:rsidRDefault="009D750C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з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розгляду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питань</w:t>
            </w:r>
            <w:r>
              <w:rPr>
                <w:color w:val="000000"/>
                <w:sz w:val="26"/>
                <w:szCs w:val="26"/>
                <w:lang w:val="uk-UA"/>
              </w:rPr>
              <w:t>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FB4750" w:rsidRDefault="00FB4750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D750C" w:rsidRPr="00385FB6" w:rsidRDefault="009D750C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750C" w:rsidRPr="00812626" w:rsidRDefault="009D750C" w:rsidP="009D750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2626">
              <w:rPr>
                <w:color w:val="000000"/>
                <w:sz w:val="26"/>
                <w:szCs w:val="26"/>
                <w:lang w:val="uk-UA"/>
              </w:rPr>
              <w:lastRenderedPageBreak/>
              <w:t>З метою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розгляду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питань</w:t>
            </w:r>
            <w:r>
              <w:rPr>
                <w:color w:val="000000"/>
                <w:sz w:val="26"/>
                <w:szCs w:val="26"/>
                <w:lang w:val="uk-UA"/>
              </w:rPr>
              <w:t>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07" w:type="dxa"/>
            <w:shd w:val="clear" w:color="auto" w:fill="auto"/>
          </w:tcPr>
          <w:p w:rsidR="009D750C" w:rsidRPr="00D45180" w:rsidRDefault="001E4561" w:rsidP="009D750C">
            <w:pPr>
              <w:spacing w:line="192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B202E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AC5AF5" w:rsidRPr="00ED4848" w:rsidTr="00F65814">
        <w:tc>
          <w:tcPr>
            <w:tcW w:w="4916" w:type="dxa"/>
            <w:shd w:val="clear" w:color="auto" w:fill="auto"/>
          </w:tcPr>
          <w:p w:rsidR="00AC5AF5" w:rsidRPr="00385FB6" w:rsidRDefault="00AC5AF5" w:rsidP="00AC5AF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lastRenderedPageBreak/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394" w:type="dxa"/>
            <w:shd w:val="clear" w:color="auto" w:fill="auto"/>
          </w:tcPr>
          <w:p w:rsidR="00AC5AF5" w:rsidRDefault="00AC5AF5" w:rsidP="00AC5AF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2626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AC5AF5" w:rsidRPr="00812626" w:rsidRDefault="00AC5AF5" w:rsidP="00AC5AF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AC5AF5" w:rsidRPr="00D45180" w:rsidRDefault="00AC5AF5" w:rsidP="00AC5AF5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AC5AF5" w:rsidRPr="00385FB6" w:rsidRDefault="00AC5AF5" w:rsidP="00AC5AF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AC5AF5" w:rsidRPr="00385FB6" w:rsidRDefault="00AC5AF5" w:rsidP="00AC5AF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750C" w:rsidRPr="00ED4848" w:rsidTr="00F65814">
        <w:tc>
          <w:tcPr>
            <w:tcW w:w="4916" w:type="dxa"/>
            <w:shd w:val="clear" w:color="auto" w:fill="auto"/>
          </w:tcPr>
          <w:p w:rsidR="009D750C" w:rsidRPr="00385FB6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05020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9D750C" w:rsidRPr="00385FB6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750C" w:rsidRPr="00385FB6" w:rsidRDefault="009D750C" w:rsidP="009D750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У міру</w:t>
            </w:r>
          </w:p>
          <w:p w:rsidR="009D750C" w:rsidRPr="00385FB6" w:rsidRDefault="009D750C" w:rsidP="009D750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58" w:type="dxa"/>
            <w:shd w:val="clear" w:color="auto" w:fill="auto"/>
          </w:tcPr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750C" w:rsidRPr="00ED4848" w:rsidTr="00F65814">
        <w:tc>
          <w:tcPr>
            <w:tcW w:w="4916" w:type="dxa"/>
            <w:shd w:val="clear" w:color="auto" w:fill="auto"/>
          </w:tcPr>
          <w:p w:rsidR="009D750C" w:rsidRPr="00385FB6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05020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9D750C" w:rsidRPr="00385FB6" w:rsidRDefault="009D750C" w:rsidP="009D750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750C" w:rsidRPr="00385FB6" w:rsidRDefault="009D750C" w:rsidP="009D750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9D750C" w:rsidRPr="00385FB6" w:rsidRDefault="009D750C" w:rsidP="009D750C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30316" w:rsidRPr="00ED4848" w:rsidTr="00F65814">
        <w:tc>
          <w:tcPr>
            <w:tcW w:w="4916" w:type="dxa"/>
            <w:shd w:val="clear" w:color="auto" w:fill="auto"/>
          </w:tcPr>
          <w:p w:rsidR="00530316" w:rsidRPr="005A798D" w:rsidRDefault="00530316" w:rsidP="005303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5A798D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5A798D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530316" w:rsidRPr="005A798D" w:rsidRDefault="00530316" w:rsidP="005303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530316" w:rsidRDefault="00530316" w:rsidP="005303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 xml:space="preserve">З метою виконання розпорядження голови райдержадміністрації від </w:t>
            </w:r>
            <w:r>
              <w:rPr>
                <w:sz w:val="26"/>
                <w:szCs w:val="26"/>
                <w:lang w:val="uk-UA"/>
              </w:rPr>
              <w:t>18.04.2023</w:t>
            </w:r>
            <w:r w:rsidRPr="00385FB6">
              <w:rPr>
                <w:sz w:val="26"/>
                <w:szCs w:val="26"/>
                <w:lang w:val="uk-UA"/>
              </w:rPr>
              <w:t xml:space="preserve"> № </w:t>
            </w:r>
            <w:r>
              <w:rPr>
                <w:sz w:val="26"/>
                <w:szCs w:val="26"/>
                <w:lang w:val="uk-UA"/>
              </w:rPr>
              <w:t>72</w:t>
            </w:r>
            <w:r w:rsidRPr="00385FB6">
              <w:rPr>
                <w:sz w:val="26"/>
                <w:szCs w:val="26"/>
                <w:lang w:val="uk-UA"/>
              </w:rPr>
              <w:t xml:space="preserve"> «Про </w:t>
            </w:r>
            <w:r w:rsidRPr="005A798D">
              <w:rPr>
                <w:sz w:val="26"/>
                <w:szCs w:val="26"/>
                <w:lang w:val="uk-UA"/>
              </w:rPr>
              <w:t>районн</w:t>
            </w:r>
            <w:r>
              <w:rPr>
                <w:sz w:val="26"/>
                <w:szCs w:val="26"/>
                <w:lang w:val="uk-UA"/>
              </w:rPr>
              <w:t>у тимчасову комісію</w:t>
            </w:r>
            <w:r w:rsidRPr="005A798D">
              <w:rPr>
                <w:sz w:val="26"/>
                <w:szCs w:val="26"/>
                <w:lang w:val="uk-UA"/>
              </w:rPr>
              <w:t xml:space="preserve">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</w:t>
            </w:r>
            <w:r w:rsidRPr="005A798D">
              <w:rPr>
                <w:sz w:val="26"/>
                <w:szCs w:val="26"/>
                <w:lang w:val="uk-UA"/>
              </w:rPr>
              <w:lastRenderedPageBreak/>
              <w:t>заробітної плати та зайнятості населення</w:t>
            </w:r>
            <w:r w:rsidRPr="00385FB6">
              <w:rPr>
                <w:sz w:val="26"/>
                <w:szCs w:val="26"/>
                <w:lang w:val="uk-UA"/>
              </w:rPr>
              <w:t>»</w:t>
            </w:r>
          </w:p>
          <w:p w:rsidR="00530316" w:rsidRPr="005A798D" w:rsidRDefault="00530316" w:rsidP="0053031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530316" w:rsidRPr="00385FB6" w:rsidRDefault="00530316" w:rsidP="006B6AB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Протягом </w:t>
            </w:r>
            <w:r w:rsidR="006B6AB5">
              <w:rPr>
                <w:sz w:val="26"/>
                <w:szCs w:val="26"/>
                <w:lang w:val="uk-UA"/>
              </w:rPr>
              <w:t>кварталу</w:t>
            </w:r>
          </w:p>
        </w:tc>
        <w:tc>
          <w:tcPr>
            <w:tcW w:w="2958" w:type="dxa"/>
            <w:shd w:val="clear" w:color="auto" w:fill="auto"/>
          </w:tcPr>
          <w:p w:rsidR="00530316" w:rsidRPr="00385FB6" w:rsidRDefault="00530316" w:rsidP="0053031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30316" w:rsidRPr="00385FB6" w:rsidRDefault="00530316" w:rsidP="0053031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F65814">
        <w:tc>
          <w:tcPr>
            <w:tcW w:w="4916" w:type="dxa"/>
            <w:shd w:val="clear" w:color="auto" w:fill="auto"/>
          </w:tcPr>
          <w:p w:rsidR="00493BDC" w:rsidRPr="00DC1EC7" w:rsidRDefault="001331FB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lastRenderedPageBreak/>
              <w:t>Засідання районної комісії з питань розрахунків за спожиті енергоносії</w:t>
            </w:r>
          </w:p>
          <w:p w:rsidR="00493BDC" w:rsidRPr="00DC1EC7" w:rsidRDefault="00493BDC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5B323E" w:rsidRPr="00DC1EC7" w:rsidRDefault="005B323E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F65814">
        <w:tc>
          <w:tcPr>
            <w:tcW w:w="4916" w:type="dxa"/>
            <w:shd w:val="clear" w:color="auto" w:fill="auto"/>
          </w:tcPr>
          <w:p w:rsidR="001331FB" w:rsidRPr="00DC1EC7" w:rsidRDefault="001331FB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493BDC" w:rsidRPr="00DC1EC7" w:rsidRDefault="00493BDC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DC1EC7" w:rsidRDefault="001331FB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DC1EC7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F65814">
        <w:tc>
          <w:tcPr>
            <w:tcW w:w="4916" w:type="dxa"/>
            <w:shd w:val="clear" w:color="auto" w:fill="auto"/>
          </w:tcPr>
          <w:p w:rsidR="001331FB" w:rsidRPr="00DC1EC7" w:rsidRDefault="001331FB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493BDC" w:rsidRPr="00DC1EC7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1331FB" w:rsidRPr="00ED4848" w:rsidTr="00F65814">
        <w:tc>
          <w:tcPr>
            <w:tcW w:w="4916" w:type="dxa"/>
            <w:shd w:val="clear" w:color="auto" w:fill="auto"/>
          </w:tcPr>
          <w:p w:rsidR="00493BDC" w:rsidRPr="00DC1EC7" w:rsidRDefault="001331FB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493BDC" w:rsidRPr="00DC1EC7" w:rsidRDefault="00493BDC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27542" w:rsidRPr="00DC1EC7" w:rsidRDefault="001331FB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2B68B4" w:rsidRPr="00ED4848" w:rsidTr="00F65814">
        <w:tc>
          <w:tcPr>
            <w:tcW w:w="4916" w:type="dxa"/>
            <w:shd w:val="clear" w:color="auto" w:fill="auto"/>
          </w:tcPr>
          <w:p w:rsidR="002B68B4" w:rsidRPr="00DC1EC7" w:rsidRDefault="002B68B4" w:rsidP="002B68B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394" w:type="dxa"/>
            <w:shd w:val="clear" w:color="auto" w:fill="auto"/>
          </w:tcPr>
          <w:p w:rsidR="00493BDC" w:rsidRPr="00DC1EC7" w:rsidRDefault="002B68B4" w:rsidP="005B323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493BDC" w:rsidRPr="00DC1EC7" w:rsidRDefault="00493BDC" w:rsidP="005B323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2B68B4" w:rsidRPr="00DC1EC7" w:rsidRDefault="002B68B4" w:rsidP="002B68B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B68B4" w:rsidRPr="00DC1EC7" w:rsidRDefault="002B68B4" w:rsidP="002B68B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F65814">
        <w:tc>
          <w:tcPr>
            <w:tcW w:w="4916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493BDC" w:rsidRPr="00DC1EC7" w:rsidRDefault="001331FB" w:rsidP="00FB79FC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№1042</w:t>
            </w:r>
          </w:p>
        </w:tc>
        <w:tc>
          <w:tcPr>
            <w:tcW w:w="1907" w:type="dxa"/>
            <w:shd w:val="clear" w:color="auto" w:fill="auto"/>
          </w:tcPr>
          <w:p w:rsidR="001331FB" w:rsidRPr="00DC1EC7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C1EC7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DC1EC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F65814">
        <w:tc>
          <w:tcPr>
            <w:tcW w:w="14175" w:type="dxa"/>
            <w:gridSpan w:val="4"/>
            <w:shd w:val="clear" w:color="auto" w:fill="auto"/>
          </w:tcPr>
          <w:p w:rsidR="001331FB" w:rsidRPr="00E37EA4" w:rsidRDefault="001331FB" w:rsidP="00D72862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E37EA4">
              <w:rPr>
                <w:b/>
                <w:sz w:val="26"/>
                <w:szCs w:val="26"/>
                <w:lang w:val="uk-UA"/>
              </w:rPr>
              <w:t xml:space="preserve">«Дні контролю» при першому заступнику голови, </w:t>
            </w:r>
          </w:p>
          <w:p w:rsidR="00493BDC" w:rsidRPr="001B13C5" w:rsidRDefault="001331FB" w:rsidP="00493BDC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E37EA4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174437" w:rsidRPr="00174437" w:rsidTr="00F65814">
        <w:tc>
          <w:tcPr>
            <w:tcW w:w="4916" w:type="dxa"/>
            <w:shd w:val="clear" w:color="auto" w:fill="auto"/>
          </w:tcPr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 xml:space="preserve">Про хід виконання Указу Президента України від 21 вересня 2020 року № 398, постанови Кабінету Міністрів України від 24 лютого 2021 року № 145, розпорядження голови обласної державної адміністрації від 13 травня  2021 року № 364, розпорядження голови райдержадміністрації від 15 червня </w:t>
            </w:r>
            <w:r w:rsidR="0055099F">
              <w:rPr>
                <w:sz w:val="26"/>
                <w:szCs w:val="26"/>
                <w:lang w:val="uk-UA"/>
              </w:rPr>
              <w:br/>
            </w:r>
            <w:r w:rsidRPr="00174437">
              <w:rPr>
                <w:sz w:val="26"/>
                <w:szCs w:val="26"/>
                <w:lang w:val="uk-UA"/>
              </w:rPr>
              <w:t>2021 року № 315 «Про Районну соціальну програму запобігання та протидії домашньому насильству та насильству за ознакою статі на період до 2025 року»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74437" w:rsidRPr="00174437" w:rsidRDefault="00174437" w:rsidP="00330A5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lastRenderedPageBreak/>
              <w:t>Контроль за виконанням Указу Президента України від 21</w:t>
            </w:r>
            <w:r>
              <w:rPr>
                <w:sz w:val="26"/>
                <w:szCs w:val="26"/>
                <w:lang w:val="uk-UA"/>
              </w:rPr>
              <w:t>.09.</w:t>
            </w:r>
            <w:r w:rsidRPr="00174437">
              <w:rPr>
                <w:sz w:val="26"/>
                <w:szCs w:val="26"/>
                <w:lang w:val="uk-UA"/>
              </w:rPr>
              <w:t>2020 року № 398, постанови Кабінету Міністрів України від 24</w:t>
            </w:r>
            <w:r w:rsidR="00330A5C">
              <w:rPr>
                <w:sz w:val="26"/>
                <w:szCs w:val="26"/>
                <w:lang w:val="uk-UA"/>
              </w:rPr>
              <w:t>.02.</w:t>
            </w:r>
            <w:r w:rsidRPr="00174437">
              <w:rPr>
                <w:sz w:val="26"/>
                <w:szCs w:val="26"/>
                <w:lang w:val="uk-UA"/>
              </w:rPr>
              <w:t>2021 №145</w:t>
            </w:r>
          </w:p>
        </w:tc>
        <w:tc>
          <w:tcPr>
            <w:tcW w:w="1907" w:type="dxa"/>
            <w:shd w:val="clear" w:color="auto" w:fill="auto"/>
          </w:tcPr>
          <w:p w:rsidR="00174437" w:rsidRPr="00174437" w:rsidRDefault="00174437" w:rsidP="00174437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2958" w:type="dxa"/>
            <w:shd w:val="clear" w:color="auto" w:fill="auto"/>
          </w:tcPr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Юрій КОЗАЧЕК,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Людмила ЯКОВЧУК,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Вадим </w:t>
            </w:r>
            <w:r w:rsidRPr="00174437">
              <w:rPr>
                <w:sz w:val="26"/>
                <w:szCs w:val="26"/>
                <w:lang w:val="uk-UA"/>
              </w:rPr>
              <w:t>МАКСЮТИНСЬКИЙ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74437" w:rsidRPr="003E6D40" w:rsidTr="00F65814">
        <w:tc>
          <w:tcPr>
            <w:tcW w:w="4916" w:type="dxa"/>
            <w:shd w:val="clear" w:color="auto" w:fill="auto"/>
          </w:tcPr>
          <w:p w:rsidR="00174437" w:rsidRPr="00174437" w:rsidRDefault="00174437" w:rsidP="003E6D4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lastRenderedPageBreak/>
              <w:t>Про хід виконання постанови Кабінету Міністрів України від 12 травня 2021 року № 497-р, розпорядження голови облдержадміністрації</w:t>
            </w:r>
            <w:r w:rsidR="003E6D40">
              <w:rPr>
                <w:sz w:val="26"/>
                <w:szCs w:val="26"/>
                <w:lang w:val="uk-UA"/>
              </w:rPr>
              <w:t xml:space="preserve"> </w:t>
            </w:r>
            <w:r w:rsidRPr="00174437">
              <w:rPr>
                <w:sz w:val="26"/>
                <w:szCs w:val="26"/>
                <w:lang w:val="uk-UA"/>
              </w:rPr>
              <w:t xml:space="preserve">від 12 серпня </w:t>
            </w:r>
            <w:r w:rsidR="0055099F">
              <w:rPr>
                <w:sz w:val="26"/>
                <w:szCs w:val="26"/>
                <w:lang w:val="uk-UA"/>
              </w:rPr>
              <w:br/>
            </w:r>
            <w:r w:rsidRPr="00174437">
              <w:rPr>
                <w:sz w:val="26"/>
                <w:szCs w:val="26"/>
                <w:lang w:val="uk-UA"/>
              </w:rPr>
              <w:t>2021 року № 610, розпорядження голови райдержадміністрації від 27 вересня 2021 року № 482 «Про затвердження плану заходів на 2021 – 2023 роки з виконання в районі завдань Державної стратегії регіонального розвитку на 2021 – 2027 роки»</w:t>
            </w:r>
          </w:p>
        </w:tc>
        <w:tc>
          <w:tcPr>
            <w:tcW w:w="4394" w:type="dxa"/>
            <w:shd w:val="clear" w:color="auto" w:fill="auto"/>
          </w:tcPr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</w:t>
            </w:r>
            <w:r w:rsidR="003E6D40">
              <w:rPr>
                <w:sz w:val="26"/>
                <w:szCs w:val="26"/>
                <w:lang w:val="uk-UA"/>
              </w:rPr>
              <w:br/>
            </w:r>
            <w:r w:rsidRPr="00174437">
              <w:rPr>
                <w:sz w:val="26"/>
                <w:szCs w:val="26"/>
                <w:lang w:val="uk-UA"/>
              </w:rPr>
              <w:t>12 травня 2021 року № 497-р</w:t>
            </w:r>
          </w:p>
        </w:tc>
        <w:tc>
          <w:tcPr>
            <w:tcW w:w="1907" w:type="dxa"/>
            <w:shd w:val="clear" w:color="auto" w:fill="auto"/>
          </w:tcPr>
          <w:p w:rsidR="00174437" w:rsidRPr="00174437" w:rsidRDefault="00174437" w:rsidP="00174437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2958" w:type="dxa"/>
            <w:shd w:val="clear" w:color="auto" w:fill="auto"/>
          </w:tcPr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Володимир ЛЕОНОВ,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Людмила ЯКОВЧУК,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Оксана СИТНИЦЬКА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74437" w:rsidRPr="00584187" w:rsidTr="00F65814">
        <w:tc>
          <w:tcPr>
            <w:tcW w:w="4916" w:type="dxa"/>
            <w:shd w:val="clear" w:color="auto" w:fill="auto"/>
          </w:tcPr>
          <w:p w:rsidR="00957D9E" w:rsidRDefault="00174437" w:rsidP="00DD526A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 xml:space="preserve">Про хід виконання постанови Кабінету Міністрів  України від 10 березня </w:t>
            </w:r>
            <w:r w:rsidR="000F236B">
              <w:rPr>
                <w:sz w:val="26"/>
                <w:szCs w:val="26"/>
                <w:lang w:val="uk-UA"/>
              </w:rPr>
              <w:br/>
            </w:r>
            <w:r w:rsidRPr="00174437">
              <w:rPr>
                <w:sz w:val="26"/>
                <w:szCs w:val="26"/>
                <w:lang w:val="uk-UA"/>
              </w:rPr>
              <w:t xml:space="preserve">2017 року № 138, розпорядження голови райдержадміністрації від 15 грудня </w:t>
            </w:r>
            <w:r w:rsidR="000F236B">
              <w:rPr>
                <w:sz w:val="26"/>
                <w:szCs w:val="26"/>
                <w:lang w:val="uk-UA"/>
              </w:rPr>
              <w:br/>
            </w:r>
            <w:r w:rsidRPr="00174437">
              <w:rPr>
                <w:sz w:val="26"/>
                <w:szCs w:val="26"/>
                <w:lang w:val="uk-UA"/>
              </w:rPr>
              <w:t>2021 року № 601 «Про стан утримання та готовності захисних споруд цивільного захисту на підприємствах, установах та організаціях Рівненського району»</w:t>
            </w:r>
          </w:p>
          <w:p w:rsidR="00DD526A" w:rsidRPr="00174437" w:rsidRDefault="00DD526A" w:rsidP="00DD526A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Контроль за виконанням постанови Кабінету Міністрів  України від 10 березня 2017 року № 138</w:t>
            </w:r>
          </w:p>
        </w:tc>
        <w:tc>
          <w:tcPr>
            <w:tcW w:w="1907" w:type="dxa"/>
            <w:shd w:val="clear" w:color="auto" w:fill="auto"/>
          </w:tcPr>
          <w:p w:rsidR="00174437" w:rsidRPr="00174437" w:rsidRDefault="00174437" w:rsidP="00174437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958" w:type="dxa"/>
            <w:shd w:val="clear" w:color="auto" w:fill="auto"/>
          </w:tcPr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Олександр НЕСТЕРУК,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Людмила ЯКОВЧУК,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 xml:space="preserve">Богдан ЛІСОВЕЦЬ </w:t>
            </w:r>
          </w:p>
          <w:p w:rsidR="00174437" w:rsidRPr="00174437" w:rsidRDefault="00174437" w:rsidP="0017443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74437">
              <w:rPr>
                <w:sz w:val="26"/>
                <w:szCs w:val="26"/>
                <w:lang w:val="uk-UA"/>
              </w:rPr>
              <w:t>.</w:t>
            </w:r>
          </w:p>
        </w:tc>
      </w:tr>
      <w:tr w:rsidR="001331FB" w:rsidRPr="00ED4848" w:rsidTr="00F65814">
        <w:tc>
          <w:tcPr>
            <w:tcW w:w="14175" w:type="dxa"/>
            <w:gridSpan w:val="4"/>
            <w:shd w:val="clear" w:color="auto" w:fill="auto"/>
          </w:tcPr>
          <w:p w:rsidR="001331FB" w:rsidRPr="0036699A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6699A">
              <w:rPr>
                <w:b/>
                <w:color w:val="000000"/>
                <w:sz w:val="26"/>
                <w:szCs w:val="26"/>
                <w:lang w:val="uk-UA"/>
              </w:rPr>
              <w:t>Наради в райдержадміністрації, навчання з найважливіших питань розвитку району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відділення поліції Головного управління Національної поліції в Рівненській області</w:t>
            </w:r>
          </w:p>
          <w:p w:rsidR="00607E0E" w:rsidRPr="00F01314" w:rsidRDefault="00607E0E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01314" w:rsidRP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  <w:p w:rsidR="00F01314" w:rsidRP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F01314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F01314" w:rsidRPr="00F01314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0131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Проведення функціонального навчання керівного складу та фахівців, діяльність яких пов’язана з організацією і здійсненням заходів з питань цивільного захисту</w:t>
            </w:r>
          </w:p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З метою навчання і перевірки дій органів управління та сил цивільного захисту району</w:t>
            </w:r>
          </w:p>
        </w:tc>
        <w:tc>
          <w:tcPr>
            <w:tcW w:w="1907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F01314" w:rsidRPr="00905AE0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lastRenderedPageBreak/>
              <w:t>Нарада з працівниками структурних підрозділів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F01314" w:rsidRPr="00905AE0" w:rsidRDefault="00F01314" w:rsidP="00FB79F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</w:tc>
        <w:tc>
          <w:tcPr>
            <w:tcW w:w="1907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Щотижня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905AE0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905AE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F01314" w:rsidRPr="00ED4848" w:rsidTr="00F65814">
        <w:trPr>
          <w:trHeight w:val="401"/>
        </w:trPr>
        <w:tc>
          <w:tcPr>
            <w:tcW w:w="14175" w:type="dxa"/>
            <w:gridSpan w:val="4"/>
            <w:shd w:val="clear" w:color="auto" w:fill="auto"/>
          </w:tcPr>
          <w:p w:rsidR="00F01314" w:rsidRPr="001B13C5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 xml:space="preserve">Проведення перевірок, </w:t>
            </w:r>
            <w:proofErr w:type="spellStart"/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>моніторингів</w:t>
            </w:r>
            <w:proofErr w:type="spellEnd"/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>, аналізу, надання практичної допомоги структурним підрозділам райдержадміністрації, виконавчим комітетам органів місцевого самоврядування</w:t>
            </w:r>
          </w:p>
        </w:tc>
      </w:tr>
      <w:tr w:rsidR="00C912A0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C912A0" w:rsidRDefault="00C912A0" w:rsidP="00C912A0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C912A0" w:rsidRPr="003E77D4" w:rsidRDefault="00C912A0" w:rsidP="00C912A0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C912A0" w:rsidRPr="003E77D4" w:rsidRDefault="00C912A0" w:rsidP="00C912A0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C912A0" w:rsidRPr="003E77D4" w:rsidRDefault="00C912A0" w:rsidP="00C912A0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>
              <w:rPr>
                <w:sz w:val="26"/>
                <w:szCs w:val="26"/>
                <w:lang w:val="uk-UA"/>
              </w:rPr>
              <w:t>кварталу</w:t>
            </w:r>
          </w:p>
        </w:tc>
        <w:tc>
          <w:tcPr>
            <w:tcW w:w="2958" w:type="dxa"/>
            <w:shd w:val="clear" w:color="auto" w:fill="auto"/>
          </w:tcPr>
          <w:p w:rsidR="00C912A0" w:rsidRPr="003E77D4" w:rsidRDefault="00C912A0" w:rsidP="00C912A0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BF1E55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BF1E55" w:rsidRPr="003E77D4" w:rsidRDefault="00BF1E55" w:rsidP="00BF1E5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</w:tc>
        <w:tc>
          <w:tcPr>
            <w:tcW w:w="4394" w:type="dxa"/>
            <w:shd w:val="clear" w:color="auto" w:fill="auto"/>
          </w:tcPr>
          <w:p w:rsidR="00BF1E55" w:rsidRDefault="00BF1E55" w:rsidP="00BF1E5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BF1E55" w:rsidRPr="003E77D4" w:rsidRDefault="00BF1E55" w:rsidP="00BF1E55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BF1E55" w:rsidRPr="003E77D4" w:rsidRDefault="00BF1E55" w:rsidP="00BF1E55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BF1E55" w:rsidRPr="003E77D4" w:rsidRDefault="00BF1E55" w:rsidP="00BF1E5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E65D80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E65D80" w:rsidRDefault="00E65D80" w:rsidP="00E65D80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E65D80" w:rsidRPr="003E77D4" w:rsidRDefault="00E65D80" w:rsidP="00E65D80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65D80" w:rsidRPr="003E77D4" w:rsidRDefault="00E65D80" w:rsidP="00E65D80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07" w:type="dxa"/>
            <w:shd w:val="clear" w:color="auto" w:fill="auto"/>
          </w:tcPr>
          <w:p w:rsidR="00E65D80" w:rsidRPr="003E77D4" w:rsidRDefault="00E65D80" w:rsidP="00E65D80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E65D80" w:rsidRPr="003E77D4" w:rsidRDefault="00E65D80" w:rsidP="00E65D80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1314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Перевірка потенційних кандидатів в усиновителі, батьки-вихователі, прийомні батьки</w:t>
            </w:r>
          </w:p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органи і служби у справах дітей та спеціальні установи для дітей»</w:t>
            </w:r>
          </w:p>
        </w:tc>
        <w:tc>
          <w:tcPr>
            <w:tcW w:w="1907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58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1314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Виявлення, реагування та захист дітей на випадки жорстокого поводження з дітьми в умовах воєнного стану</w:t>
            </w:r>
          </w:p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З метою виявлення та попередження жорстокого поводження з дітьми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958" w:type="dxa"/>
            <w:shd w:val="clear" w:color="auto" w:fill="auto"/>
          </w:tcPr>
          <w:p w:rsidR="00F01314" w:rsidRPr="00F706DE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706D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06DE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F706DE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07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706DE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394" w:type="dxa"/>
            <w:shd w:val="clear" w:color="auto" w:fill="auto"/>
          </w:tcPr>
          <w:p w:rsidR="00F706DE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 виконання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Тимчасового регламенту роботи в </w:t>
            </w:r>
            <w:r>
              <w:rPr>
                <w:color w:val="000000"/>
                <w:sz w:val="26"/>
                <w:szCs w:val="26"/>
                <w:lang w:val="en-US"/>
              </w:rPr>
              <w:t>web</w:t>
            </w:r>
            <w:r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F706DE" w:rsidRPr="007E17B9" w:rsidRDefault="00F706DE" w:rsidP="00F706DE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Згідно графіка перевірок</w:t>
            </w:r>
          </w:p>
        </w:tc>
        <w:tc>
          <w:tcPr>
            <w:tcW w:w="2958" w:type="dxa"/>
            <w:shd w:val="clear" w:color="auto" w:fill="auto"/>
          </w:tcPr>
          <w:p w:rsidR="00F706DE" w:rsidRPr="003E77D4" w:rsidRDefault="00F706DE" w:rsidP="00F706DE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01314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lastRenderedPageBreak/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07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F01314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</w:t>
            </w:r>
            <w:proofErr w:type="spellStart"/>
            <w:r w:rsidRPr="005D0B94">
              <w:rPr>
                <w:color w:val="000000"/>
                <w:sz w:val="26"/>
                <w:szCs w:val="26"/>
                <w:lang w:val="uk-UA"/>
              </w:rPr>
              <w:t>соцкультпобуту</w:t>
            </w:r>
            <w:proofErr w:type="spellEnd"/>
            <w:r w:rsidRPr="005D0B94">
              <w:rPr>
                <w:color w:val="000000"/>
                <w:sz w:val="26"/>
                <w:szCs w:val="26"/>
                <w:lang w:val="uk-UA"/>
              </w:rPr>
              <w:t xml:space="preserve">, житлового та виробничого характеру та інше </w:t>
            </w:r>
          </w:p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5D0B94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5D0B9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F01314" w:rsidRPr="00ED4848" w:rsidTr="00F65814">
        <w:trPr>
          <w:trHeight w:val="102"/>
        </w:trPr>
        <w:tc>
          <w:tcPr>
            <w:tcW w:w="4916" w:type="dxa"/>
            <w:shd w:val="clear" w:color="auto" w:fill="auto"/>
          </w:tcPr>
          <w:p w:rsidR="00F01314" w:rsidRDefault="00F01314" w:rsidP="009623F0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F65814" w:rsidRPr="00BA29B8" w:rsidRDefault="00F65814" w:rsidP="009623F0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07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01314" w:rsidRPr="00ED4848" w:rsidTr="00F65814">
        <w:trPr>
          <w:trHeight w:val="135"/>
        </w:trPr>
        <w:tc>
          <w:tcPr>
            <w:tcW w:w="4916" w:type="dxa"/>
            <w:shd w:val="clear" w:color="auto" w:fill="auto"/>
          </w:tcPr>
          <w:p w:rsidR="00F01314" w:rsidRPr="00BA29B8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394" w:type="dxa"/>
            <w:shd w:val="clear" w:color="auto" w:fill="auto"/>
          </w:tcPr>
          <w:p w:rsidR="00F01314" w:rsidRPr="00BA29B8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29B8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F01314" w:rsidRPr="00BA29B8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A29B8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A29B8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01314" w:rsidRPr="00ED4848" w:rsidTr="00F65814">
        <w:trPr>
          <w:trHeight w:val="355"/>
        </w:trPr>
        <w:tc>
          <w:tcPr>
            <w:tcW w:w="4916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07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01314" w:rsidRPr="00ED4848" w:rsidTr="00F65814">
        <w:trPr>
          <w:trHeight w:val="161"/>
        </w:trPr>
        <w:tc>
          <w:tcPr>
            <w:tcW w:w="4916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394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lastRenderedPageBreak/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lastRenderedPageBreak/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07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B45BA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45BA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2486" w:rsidRPr="00C85082" w:rsidTr="00F65814">
        <w:tc>
          <w:tcPr>
            <w:tcW w:w="4916" w:type="dxa"/>
            <w:shd w:val="clear" w:color="auto" w:fill="auto"/>
          </w:tcPr>
          <w:p w:rsidR="00D12486" w:rsidRPr="000D630D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D12486" w:rsidRPr="000D630D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07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2486" w:rsidRPr="00C85082" w:rsidTr="00F65814">
        <w:tc>
          <w:tcPr>
            <w:tcW w:w="4916" w:type="dxa"/>
            <w:shd w:val="clear" w:color="auto" w:fill="auto"/>
          </w:tcPr>
          <w:p w:rsidR="00D12486" w:rsidRPr="000D630D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 xml:space="preserve">Здійснення перевірок щодо пенсійного забезпечення осіб, які перебувають </w:t>
            </w:r>
            <w:r>
              <w:rPr>
                <w:color w:val="000000"/>
                <w:sz w:val="26"/>
                <w:szCs w:val="26"/>
                <w:lang w:val="uk-UA"/>
              </w:rPr>
              <w:t>на повному державному утриманні</w:t>
            </w:r>
          </w:p>
        </w:tc>
        <w:tc>
          <w:tcPr>
            <w:tcW w:w="4394" w:type="dxa"/>
            <w:shd w:val="clear" w:color="auto" w:fill="auto"/>
          </w:tcPr>
          <w:p w:rsidR="00D12486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D12486" w:rsidRPr="003E77D4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2486" w:rsidRPr="00C85082" w:rsidTr="00F65814">
        <w:tc>
          <w:tcPr>
            <w:tcW w:w="4916" w:type="dxa"/>
            <w:shd w:val="clear" w:color="auto" w:fill="auto"/>
          </w:tcPr>
          <w:p w:rsidR="00D12486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5671F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2486" w:rsidRPr="00872865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07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2486" w:rsidRPr="00C85082" w:rsidTr="00F65814">
        <w:tc>
          <w:tcPr>
            <w:tcW w:w="4916" w:type="dxa"/>
            <w:shd w:val="clear" w:color="auto" w:fill="auto"/>
            <w:vAlign w:val="center"/>
          </w:tcPr>
          <w:p w:rsidR="00D12486" w:rsidRPr="007021EA" w:rsidRDefault="00D12486" w:rsidP="00D124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021EA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2486" w:rsidRPr="00872865" w:rsidRDefault="00D12486" w:rsidP="00D12486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2486" w:rsidRPr="00C85082" w:rsidTr="00F65814">
        <w:tc>
          <w:tcPr>
            <w:tcW w:w="4916" w:type="dxa"/>
            <w:shd w:val="clear" w:color="auto" w:fill="auto"/>
            <w:vAlign w:val="center"/>
          </w:tcPr>
          <w:p w:rsidR="00D12486" w:rsidRPr="0009435F" w:rsidRDefault="00D12486" w:rsidP="00D124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9435F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2486" w:rsidRPr="00872865" w:rsidRDefault="00D12486" w:rsidP="00D12486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12486" w:rsidRPr="003E77D4" w:rsidRDefault="00D12486" w:rsidP="00D124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D12486" w:rsidRPr="003E77D4" w:rsidRDefault="00ED082D" w:rsidP="00D12486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D12486" w:rsidRPr="003E77D4" w:rsidRDefault="00D12486" w:rsidP="00D12486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моніторингу забезпечення сталої роботи об’єктів житлового господарства в умовах виникнення стихійного лиха, аварій, катастроф і ліквідації їх наслідків та в умовах воєнного стану</w:t>
            </w:r>
          </w:p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AA7833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AA7833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AA7833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AA7833">
              <w:rPr>
                <w:sz w:val="26"/>
                <w:szCs w:val="26"/>
                <w:shd w:val="clear" w:color="auto" w:fill="FFFFFF"/>
                <w:lang w:val="uk-UA"/>
              </w:rPr>
              <w:t>єктів житлового господарства</w:t>
            </w:r>
          </w:p>
        </w:tc>
        <w:tc>
          <w:tcPr>
            <w:tcW w:w="1907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07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  <w:r w:rsidRPr="00AA783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07" w:type="dxa"/>
            <w:shd w:val="clear" w:color="auto" w:fill="auto"/>
          </w:tcPr>
          <w:p w:rsidR="00F01314" w:rsidRPr="00AA7833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  <w:r w:rsidRPr="00AA783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AA783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Розробка та здійснення заходів з питань безпечного ведення сільського господарства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підвищення рівня безпечності ведення діяльності у агропромисловому виробництві в умовах воєнного стану</w:t>
            </w:r>
          </w:p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F01314" w:rsidRPr="00BA352C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Аналіз стану вакцинації працівників сфери освіти та культури району</w:t>
            </w: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 xml:space="preserve">З метою запобігання поширенню інфекційних захворювань </w:t>
            </w:r>
          </w:p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Проведення моніторингу освітнього процесу здобуття загальної середньої освіти</w:t>
            </w:r>
          </w:p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sz w:val="26"/>
                <w:szCs w:val="26"/>
                <w:lang w:val="uk-UA"/>
              </w:rPr>
              <w:t>З метою к</w:t>
            </w:r>
            <w:r w:rsidRPr="00BA352C">
              <w:rPr>
                <w:color w:val="000000"/>
                <w:sz w:val="26"/>
                <w:szCs w:val="26"/>
                <w:lang w:val="uk-UA"/>
              </w:rPr>
              <w:t>онтролю за освітнім процесом</w:t>
            </w: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Перевірка стану реформування загальної середньої освіти «Нова українська школа»</w:t>
            </w:r>
          </w:p>
          <w:p w:rsidR="00F01314" w:rsidRPr="00BA352C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BA352C">
              <w:rPr>
                <w:sz w:val="26"/>
                <w:szCs w:val="26"/>
                <w:lang w:val="uk-UA"/>
              </w:rPr>
              <w:t>З метою перевірки реалізації концепції державної політики у сфері освіти</w:t>
            </w:r>
          </w:p>
          <w:p w:rsidR="00195137" w:rsidRPr="00BA352C" w:rsidRDefault="00195137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lastRenderedPageBreak/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lastRenderedPageBreak/>
              <w:t>Надання методичної допомоги щодо дотримання вимог законодавства у сфері охорони культурної спадщини</w:t>
            </w:r>
          </w:p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охорони культурної спадщини</w:t>
            </w: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Перевірка створення належних умов для надання системної підтримки молоді</w:t>
            </w: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цій сфері</w:t>
            </w:r>
          </w:p>
          <w:p w:rsidR="00F01314" w:rsidRPr="00BA352C" w:rsidRDefault="00F01314" w:rsidP="00F01314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E91B5C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BA352C" w:rsidRDefault="00F01314" w:rsidP="00CF4F3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збереження і створення нових дитячо-юнацьких шкіл та спортивних клубів</w:t>
            </w:r>
          </w:p>
        </w:tc>
        <w:tc>
          <w:tcPr>
            <w:tcW w:w="4394" w:type="dxa"/>
            <w:shd w:val="clear" w:color="auto" w:fill="auto"/>
          </w:tcPr>
          <w:p w:rsidR="00F01314" w:rsidRPr="00BA352C" w:rsidRDefault="00F01314" w:rsidP="00CF4F3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виконання доручення заступника голови облдержадміністрації від 31.03.2021 № </w:t>
            </w:r>
            <w:proofErr w:type="spellStart"/>
            <w:r w:rsidRPr="00BA352C">
              <w:rPr>
                <w:color w:val="000000"/>
                <w:sz w:val="26"/>
                <w:szCs w:val="26"/>
                <w:lang w:val="uk-UA"/>
              </w:rPr>
              <w:t>дор</w:t>
            </w:r>
            <w:proofErr w:type="spellEnd"/>
            <w:r w:rsidRPr="00BA352C">
              <w:rPr>
                <w:color w:val="000000"/>
                <w:sz w:val="26"/>
                <w:szCs w:val="26"/>
                <w:lang w:val="uk-UA"/>
              </w:rPr>
              <w:t>. 40/01-61/21 щодо збереження закладів фізичної культури і спорту</w:t>
            </w:r>
          </w:p>
          <w:p w:rsidR="00F01314" w:rsidRPr="00BA352C" w:rsidRDefault="00F01314" w:rsidP="00CF4F3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BA352C" w:rsidRDefault="00F01314" w:rsidP="00F0131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A352C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F75290" w:rsidRPr="00ED4848" w:rsidTr="00F65814">
        <w:tc>
          <w:tcPr>
            <w:tcW w:w="4916" w:type="dxa"/>
            <w:shd w:val="clear" w:color="auto" w:fill="auto"/>
          </w:tcPr>
          <w:p w:rsidR="00CF4F37" w:rsidRDefault="00CF4F37" w:rsidP="00CF4F3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CF4F37">
              <w:rPr>
                <w:sz w:val="26"/>
                <w:szCs w:val="26"/>
              </w:rPr>
              <w:t>Забезпечення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достовірності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бази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даних</w:t>
            </w:r>
            <w:proofErr w:type="spellEnd"/>
            <w:r w:rsidRPr="00CF4F37">
              <w:rPr>
                <w:sz w:val="26"/>
                <w:szCs w:val="26"/>
              </w:rPr>
              <w:t xml:space="preserve"> Державного </w:t>
            </w:r>
            <w:proofErr w:type="spellStart"/>
            <w:r w:rsidRPr="00CF4F37">
              <w:rPr>
                <w:sz w:val="26"/>
                <w:szCs w:val="26"/>
              </w:rPr>
              <w:t>реєстру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виборців</w:t>
            </w:r>
            <w:proofErr w:type="spellEnd"/>
            <w:r w:rsidRPr="00CF4F37">
              <w:rPr>
                <w:sz w:val="26"/>
                <w:szCs w:val="26"/>
              </w:rPr>
              <w:t xml:space="preserve"> шляхом </w:t>
            </w:r>
            <w:proofErr w:type="spellStart"/>
            <w:r w:rsidRPr="00CF4F37">
              <w:rPr>
                <w:sz w:val="26"/>
                <w:szCs w:val="26"/>
              </w:rPr>
              <w:t>періодичного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поновлення</w:t>
            </w:r>
            <w:proofErr w:type="spellEnd"/>
            <w:r w:rsidRPr="00CF4F37">
              <w:rPr>
                <w:sz w:val="26"/>
                <w:szCs w:val="26"/>
              </w:rPr>
              <w:t xml:space="preserve"> на </w:t>
            </w:r>
            <w:proofErr w:type="spellStart"/>
            <w:r w:rsidRPr="00CF4F37">
              <w:rPr>
                <w:sz w:val="26"/>
                <w:szCs w:val="26"/>
              </w:rPr>
              <w:t>підставі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відомостей</w:t>
            </w:r>
            <w:proofErr w:type="spellEnd"/>
            <w:r w:rsidRPr="00CF4F37">
              <w:rPr>
                <w:sz w:val="26"/>
                <w:szCs w:val="26"/>
              </w:rPr>
              <w:t xml:space="preserve">, </w:t>
            </w:r>
            <w:proofErr w:type="spellStart"/>
            <w:r w:rsidRPr="00CF4F37">
              <w:rPr>
                <w:sz w:val="26"/>
                <w:szCs w:val="26"/>
              </w:rPr>
              <w:t>що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подаються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суб’єктами</w:t>
            </w:r>
            <w:proofErr w:type="spellEnd"/>
            <w:r w:rsidRPr="00CF4F37">
              <w:rPr>
                <w:sz w:val="26"/>
                <w:szCs w:val="26"/>
              </w:rPr>
              <w:t xml:space="preserve"> </w:t>
            </w:r>
            <w:proofErr w:type="spellStart"/>
            <w:r w:rsidRPr="00CF4F37">
              <w:rPr>
                <w:sz w:val="26"/>
                <w:szCs w:val="26"/>
              </w:rPr>
              <w:t>подання</w:t>
            </w:r>
            <w:proofErr w:type="spellEnd"/>
          </w:p>
          <w:p w:rsidR="00CF4F37" w:rsidRPr="001757D3" w:rsidRDefault="00CF4F37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75290" w:rsidRDefault="00F75290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803D0A" w:rsidRPr="001757D3" w:rsidRDefault="00803D0A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75290" w:rsidRPr="001757D3" w:rsidRDefault="00F75290" w:rsidP="00F75290">
            <w:pPr>
              <w:snapToGrid w:val="0"/>
              <w:spacing w:line="184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75290" w:rsidRPr="001757D3" w:rsidRDefault="00F75290" w:rsidP="00F75290">
            <w:pPr>
              <w:snapToGrid w:val="0"/>
              <w:spacing w:line="184" w:lineRule="auto"/>
              <w:rPr>
                <w:color w:val="000000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575BE5" w:rsidRDefault="00F01314" w:rsidP="00CF4F3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F01314" w:rsidRPr="00575BE5" w:rsidRDefault="00F01314" w:rsidP="00CF4F3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575BE5" w:rsidRDefault="00F01314" w:rsidP="00CF4F3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1907" w:type="dxa"/>
            <w:shd w:val="clear" w:color="auto" w:fill="auto"/>
          </w:tcPr>
          <w:p w:rsidR="00F01314" w:rsidRPr="00575BE5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575BE5" w:rsidRDefault="00F01314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F01314" w:rsidRPr="00575BE5" w:rsidRDefault="00F01314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575BE5" w:rsidRDefault="00F01314" w:rsidP="00CF4F37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07" w:type="dxa"/>
            <w:shd w:val="clear" w:color="auto" w:fill="auto"/>
          </w:tcPr>
          <w:p w:rsidR="00F01314" w:rsidRPr="00575BE5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E91B5C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E91B5C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575BE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394" w:type="dxa"/>
            <w:shd w:val="clear" w:color="auto" w:fill="auto"/>
          </w:tcPr>
          <w:p w:rsidR="00F01314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FB79FC" w:rsidRPr="00575BE5" w:rsidRDefault="00FB79FC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01314" w:rsidRPr="00575BE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575BE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575BE5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575BE5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8768B9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комплексу заходів із запобігання виникненню надзвичайних ситуацій під час проходження осінньо-зимового періоду на підприємствах паливно-енергетичного комплексу, житлово-комунального господарства та об’єктах соціальної сфери та інфраструктури</w:t>
            </w:r>
          </w:p>
          <w:p w:rsidR="00F01314" w:rsidRPr="008768B9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8768B9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З метою виконання комплексу заходів із запобігання виникненню надзвичайних ситуацій під час проходження осінньо-зимового періоду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F01314" w:rsidRPr="008768B9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8768B9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8768B9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Здійснення комплексу заходів, спрямованих на приведення захисних споруд цивільного захисту у готовність до використання за призначенням</w:t>
            </w:r>
          </w:p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 метою приведення захисних споруд цивільного захисту у готовність до використання за призначенням</w:t>
            </w:r>
          </w:p>
        </w:tc>
        <w:tc>
          <w:tcPr>
            <w:tcW w:w="1907" w:type="dxa"/>
            <w:shd w:val="clear" w:color="auto" w:fill="auto"/>
          </w:tcPr>
          <w:p w:rsidR="00F01314" w:rsidRPr="004D78E7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D78E7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Здійснення обліку пунктів незламності Рівненського району</w:t>
            </w:r>
          </w:p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F01314" w:rsidRPr="004D78E7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З метою створення журналу обліку пунктів незламності</w:t>
            </w:r>
          </w:p>
        </w:tc>
        <w:tc>
          <w:tcPr>
            <w:tcW w:w="1907" w:type="dxa"/>
            <w:shd w:val="clear" w:color="auto" w:fill="auto"/>
          </w:tcPr>
          <w:p w:rsidR="00F01314" w:rsidRPr="004D78E7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4D78E7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D78E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07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07" w:type="dxa"/>
            <w:shd w:val="clear" w:color="auto" w:fill="auto"/>
          </w:tcPr>
          <w:p w:rsidR="00F01314" w:rsidRPr="00272B56" w:rsidRDefault="00F01314" w:rsidP="00F0131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272B56" w:rsidRDefault="00F01314" w:rsidP="00F01314">
            <w:pPr>
              <w:spacing w:line="192" w:lineRule="auto"/>
              <w:rPr>
                <w:sz w:val="26"/>
                <w:szCs w:val="26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272B56" w:rsidRDefault="00F01314" w:rsidP="00F01314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F01314" w:rsidRPr="00272B56" w:rsidRDefault="00F01314" w:rsidP="00F01314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F01314" w:rsidRPr="00272B56" w:rsidRDefault="00F01314" w:rsidP="00F01314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272B56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272B56" w:rsidRDefault="00272B56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72B56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lastRenderedPageBreak/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1725BE" w:rsidRDefault="00F01314" w:rsidP="00F01314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725B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апарату райдержадміністрації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Проведення процедур допорогових </w:t>
            </w:r>
            <w:proofErr w:type="spellStart"/>
            <w:r w:rsidRPr="004422D5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</w:t>
            </w:r>
            <w:proofErr w:type="spellStart"/>
            <w:r w:rsidRPr="004422D5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422D5">
              <w:rPr>
                <w:color w:val="000000"/>
                <w:sz w:val="26"/>
                <w:szCs w:val="26"/>
                <w:lang w:val="uk-UA"/>
              </w:rPr>
              <w:t>ProZorro</w:t>
            </w:r>
            <w:proofErr w:type="spellEnd"/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Збір аналітичних інформацій з питань моніторингу соціально-економічного становища району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районної державної адміністрації – начальником районної військової адміністрації</w:t>
            </w:r>
          </w:p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Проведення аналізу та узагальнення інформації про ситуацію в інформаційному просторі району шляхом моніторингу інтерне-ресурсів та друкованих засобів масової інформації</w:t>
            </w:r>
          </w:p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Відповідно до Положення про відділ інформаційної діяльності та комунікацій з громадськістю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lastRenderedPageBreak/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Опрацювання програми мобілізаційної підготовки району на 2025 рік</w:t>
            </w: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F01314" w:rsidRPr="00ED4848" w:rsidTr="00F65814">
        <w:tc>
          <w:tcPr>
            <w:tcW w:w="4916" w:type="dxa"/>
            <w:shd w:val="clear" w:color="auto" w:fill="auto"/>
          </w:tcPr>
          <w:p w:rsidR="00F01314" w:rsidRPr="004422D5" w:rsidRDefault="00F01314" w:rsidP="00F01314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Проведення перевірок органів місцевого самоврядування, підприємств, установ і організацій щодо стану мобілізаційної підготовки та рівня мобілізаційної готовності</w:t>
            </w:r>
          </w:p>
        </w:tc>
        <w:tc>
          <w:tcPr>
            <w:tcW w:w="4394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Виконання Закону України «Про мобілізаційну підготовку та мобілізацію»</w:t>
            </w:r>
          </w:p>
        </w:tc>
        <w:tc>
          <w:tcPr>
            <w:tcW w:w="1907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F01314" w:rsidRPr="004422D5" w:rsidRDefault="00F01314" w:rsidP="00F01314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422D5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</w:tbl>
    <w:p w:rsidR="00A6236A" w:rsidRDefault="00A6236A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C71E7B" w:rsidRDefault="00C71E7B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1A3187" w:rsidRDefault="001A3187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A05E66" w:rsidRDefault="00536034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1331FB" w:rsidRPr="006C5831">
        <w:rPr>
          <w:color w:val="000000"/>
          <w:sz w:val="26"/>
          <w:szCs w:val="26"/>
          <w:lang w:val="uk-UA"/>
        </w:rPr>
        <w:t>ерівник апарату адміністрації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 w:rsidRPr="006C5831">
        <w:rPr>
          <w:color w:val="000000"/>
          <w:sz w:val="26"/>
          <w:szCs w:val="26"/>
          <w:lang w:val="uk-UA"/>
        </w:rPr>
        <w:tab/>
        <w:t xml:space="preserve">   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564E47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A05E66" w:rsidSect="00D72862">
      <w:headerReference w:type="default" r:id="rId7"/>
      <w:pgSz w:w="15840" w:h="12240" w:orient="landscape"/>
      <w:pgMar w:top="1702" w:right="624" w:bottom="1135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5F" w:rsidRDefault="000C045F">
      <w:r>
        <w:separator/>
      </w:r>
    </w:p>
  </w:endnote>
  <w:endnote w:type="continuationSeparator" w:id="0">
    <w:p w:rsidR="000C045F" w:rsidRDefault="000C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5F" w:rsidRDefault="000C045F">
      <w:r>
        <w:separator/>
      </w:r>
    </w:p>
  </w:footnote>
  <w:footnote w:type="continuationSeparator" w:id="0">
    <w:p w:rsidR="000C045F" w:rsidRDefault="000C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62" w:rsidRDefault="00D72862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5080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862" w:rsidRDefault="00D72862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66BB0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" stroked="f">
              <v:fill opacity="0"/>
              <v:textbox inset="0,0,0,0">
                <w:txbxContent>
                  <w:p w:rsidR="00D72862" w:rsidRDefault="00D72862">
                    <w:pPr>
                      <w:pStyle w:val="a4"/>
                      <w:jc w:val="center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66BB0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69"/>
    <w:rsid w:val="0000004E"/>
    <w:rsid w:val="00000A1B"/>
    <w:rsid w:val="00003A57"/>
    <w:rsid w:val="000116B4"/>
    <w:rsid w:val="00013C58"/>
    <w:rsid w:val="00016645"/>
    <w:rsid w:val="0002590B"/>
    <w:rsid w:val="00032EFA"/>
    <w:rsid w:val="00033408"/>
    <w:rsid w:val="00051BA0"/>
    <w:rsid w:val="000635D6"/>
    <w:rsid w:val="0006674D"/>
    <w:rsid w:val="00067A2A"/>
    <w:rsid w:val="00070FD0"/>
    <w:rsid w:val="000727EC"/>
    <w:rsid w:val="000864BA"/>
    <w:rsid w:val="00094AFB"/>
    <w:rsid w:val="000A6869"/>
    <w:rsid w:val="000B0E45"/>
    <w:rsid w:val="000B218E"/>
    <w:rsid w:val="000B6BD3"/>
    <w:rsid w:val="000C045F"/>
    <w:rsid w:val="000C7FD7"/>
    <w:rsid w:val="000D0773"/>
    <w:rsid w:val="000E611C"/>
    <w:rsid w:val="000F236B"/>
    <w:rsid w:val="001041C9"/>
    <w:rsid w:val="001331FB"/>
    <w:rsid w:val="00136E61"/>
    <w:rsid w:val="00141929"/>
    <w:rsid w:val="001469DA"/>
    <w:rsid w:val="00152708"/>
    <w:rsid w:val="00154409"/>
    <w:rsid w:val="00156C01"/>
    <w:rsid w:val="0016191E"/>
    <w:rsid w:val="001725BE"/>
    <w:rsid w:val="00174437"/>
    <w:rsid w:val="00183129"/>
    <w:rsid w:val="00192648"/>
    <w:rsid w:val="00194458"/>
    <w:rsid w:val="00195137"/>
    <w:rsid w:val="001A3187"/>
    <w:rsid w:val="001A447E"/>
    <w:rsid w:val="001B13C5"/>
    <w:rsid w:val="001C5DA2"/>
    <w:rsid w:val="001D22A8"/>
    <w:rsid w:val="001E4561"/>
    <w:rsid w:val="001E6D81"/>
    <w:rsid w:val="001F358F"/>
    <w:rsid w:val="002249BA"/>
    <w:rsid w:val="00236BC7"/>
    <w:rsid w:val="0025119A"/>
    <w:rsid w:val="002534ED"/>
    <w:rsid w:val="00257F66"/>
    <w:rsid w:val="00260110"/>
    <w:rsid w:val="00264C5D"/>
    <w:rsid w:val="0026540C"/>
    <w:rsid w:val="00266654"/>
    <w:rsid w:val="00267837"/>
    <w:rsid w:val="00272B56"/>
    <w:rsid w:val="00276792"/>
    <w:rsid w:val="002A5FA1"/>
    <w:rsid w:val="002A60EC"/>
    <w:rsid w:val="002B68B4"/>
    <w:rsid w:val="002C6AE5"/>
    <w:rsid w:val="002D1DF2"/>
    <w:rsid w:val="002D5B7C"/>
    <w:rsid w:val="002E412D"/>
    <w:rsid w:val="002E73D3"/>
    <w:rsid w:val="002F677F"/>
    <w:rsid w:val="003059B7"/>
    <w:rsid w:val="00305B83"/>
    <w:rsid w:val="00312187"/>
    <w:rsid w:val="00314187"/>
    <w:rsid w:val="00330A5C"/>
    <w:rsid w:val="00331F65"/>
    <w:rsid w:val="00332E30"/>
    <w:rsid w:val="0035703B"/>
    <w:rsid w:val="0036699A"/>
    <w:rsid w:val="00375A56"/>
    <w:rsid w:val="00384819"/>
    <w:rsid w:val="00387A86"/>
    <w:rsid w:val="00391F8B"/>
    <w:rsid w:val="003A0E72"/>
    <w:rsid w:val="003A6230"/>
    <w:rsid w:val="003B3296"/>
    <w:rsid w:val="003B7BD3"/>
    <w:rsid w:val="003B7FCC"/>
    <w:rsid w:val="003C3F30"/>
    <w:rsid w:val="003C466F"/>
    <w:rsid w:val="003C6C66"/>
    <w:rsid w:val="003D2D66"/>
    <w:rsid w:val="003E6D40"/>
    <w:rsid w:val="003E76CA"/>
    <w:rsid w:val="00403A1C"/>
    <w:rsid w:val="004100C8"/>
    <w:rsid w:val="0041196B"/>
    <w:rsid w:val="00431636"/>
    <w:rsid w:val="004359BB"/>
    <w:rsid w:val="004422D5"/>
    <w:rsid w:val="00453009"/>
    <w:rsid w:val="00453944"/>
    <w:rsid w:val="00466BB0"/>
    <w:rsid w:val="00483071"/>
    <w:rsid w:val="004866C7"/>
    <w:rsid w:val="004926EE"/>
    <w:rsid w:val="00493BDC"/>
    <w:rsid w:val="004A38DB"/>
    <w:rsid w:val="004A6C57"/>
    <w:rsid w:val="004B3723"/>
    <w:rsid w:val="004C516E"/>
    <w:rsid w:val="004D1D9E"/>
    <w:rsid w:val="004D368E"/>
    <w:rsid w:val="004D4E7F"/>
    <w:rsid w:val="004D5C59"/>
    <w:rsid w:val="004D78E7"/>
    <w:rsid w:val="004E1EA3"/>
    <w:rsid w:val="004E35E2"/>
    <w:rsid w:val="004E6D6B"/>
    <w:rsid w:val="004F214F"/>
    <w:rsid w:val="00502A1C"/>
    <w:rsid w:val="005033AE"/>
    <w:rsid w:val="005057D9"/>
    <w:rsid w:val="00506646"/>
    <w:rsid w:val="00507F17"/>
    <w:rsid w:val="00514DCB"/>
    <w:rsid w:val="00525781"/>
    <w:rsid w:val="00527FE1"/>
    <w:rsid w:val="00530316"/>
    <w:rsid w:val="00536034"/>
    <w:rsid w:val="00540CCA"/>
    <w:rsid w:val="00541ADD"/>
    <w:rsid w:val="00546A6E"/>
    <w:rsid w:val="0055099F"/>
    <w:rsid w:val="00551FC1"/>
    <w:rsid w:val="005528BA"/>
    <w:rsid w:val="00557197"/>
    <w:rsid w:val="005646BA"/>
    <w:rsid w:val="00564E47"/>
    <w:rsid w:val="00575BE5"/>
    <w:rsid w:val="00584187"/>
    <w:rsid w:val="00587E00"/>
    <w:rsid w:val="00592506"/>
    <w:rsid w:val="005A4AC3"/>
    <w:rsid w:val="005A4BEB"/>
    <w:rsid w:val="005B0B84"/>
    <w:rsid w:val="005B323E"/>
    <w:rsid w:val="005C1E1C"/>
    <w:rsid w:val="005C6C72"/>
    <w:rsid w:val="005D0B94"/>
    <w:rsid w:val="005E2866"/>
    <w:rsid w:val="00607E0E"/>
    <w:rsid w:val="00612EEA"/>
    <w:rsid w:val="00631567"/>
    <w:rsid w:val="00636BCD"/>
    <w:rsid w:val="006440B3"/>
    <w:rsid w:val="00646829"/>
    <w:rsid w:val="00655C90"/>
    <w:rsid w:val="00660CAE"/>
    <w:rsid w:val="0068257E"/>
    <w:rsid w:val="00684E4B"/>
    <w:rsid w:val="00692DA2"/>
    <w:rsid w:val="006B345D"/>
    <w:rsid w:val="006B6AB5"/>
    <w:rsid w:val="006C6D13"/>
    <w:rsid w:val="006E1631"/>
    <w:rsid w:val="00701160"/>
    <w:rsid w:val="007115D7"/>
    <w:rsid w:val="007212FD"/>
    <w:rsid w:val="00721811"/>
    <w:rsid w:val="00724753"/>
    <w:rsid w:val="00724F34"/>
    <w:rsid w:val="007365DC"/>
    <w:rsid w:val="007425C7"/>
    <w:rsid w:val="00760075"/>
    <w:rsid w:val="0076099A"/>
    <w:rsid w:val="00765B83"/>
    <w:rsid w:val="007742C6"/>
    <w:rsid w:val="007914E6"/>
    <w:rsid w:val="0079791D"/>
    <w:rsid w:val="007B2BD3"/>
    <w:rsid w:val="007D58A2"/>
    <w:rsid w:val="007E4630"/>
    <w:rsid w:val="007E6751"/>
    <w:rsid w:val="007E7EDB"/>
    <w:rsid w:val="007F247C"/>
    <w:rsid w:val="008031ED"/>
    <w:rsid w:val="00803D0A"/>
    <w:rsid w:val="00813299"/>
    <w:rsid w:val="00816F41"/>
    <w:rsid w:val="008176D8"/>
    <w:rsid w:val="00823DDA"/>
    <w:rsid w:val="00827123"/>
    <w:rsid w:val="00842A27"/>
    <w:rsid w:val="00845642"/>
    <w:rsid w:val="00847E72"/>
    <w:rsid w:val="00847F7A"/>
    <w:rsid w:val="0087108F"/>
    <w:rsid w:val="008768B9"/>
    <w:rsid w:val="008812D0"/>
    <w:rsid w:val="0088158B"/>
    <w:rsid w:val="00884F53"/>
    <w:rsid w:val="00895C24"/>
    <w:rsid w:val="00896186"/>
    <w:rsid w:val="008A231B"/>
    <w:rsid w:val="008B0055"/>
    <w:rsid w:val="008C095E"/>
    <w:rsid w:val="008C1433"/>
    <w:rsid w:val="008D6E3B"/>
    <w:rsid w:val="008E2FDA"/>
    <w:rsid w:val="008F54E6"/>
    <w:rsid w:val="00905020"/>
    <w:rsid w:val="00905AE0"/>
    <w:rsid w:val="00917716"/>
    <w:rsid w:val="00923F1B"/>
    <w:rsid w:val="00953339"/>
    <w:rsid w:val="00957D9E"/>
    <w:rsid w:val="00960A6F"/>
    <w:rsid w:val="00961827"/>
    <w:rsid w:val="009623F0"/>
    <w:rsid w:val="009A33CF"/>
    <w:rsid w:val="009C0C69"/>
    <w:rsid w:val="009D41A3"/>
    <w:rsid w:val="009D750C"/>
    <w:rsid w:val="009E13EE"/>
    <w:rsid w:val="009F6215"/>
    <w:rsid w:val="009F77D4"/>
    <w:rsid w:val="00A05E66"/>
    <w:rsid w:val="00A10DB7"/>
    <w:rsid w:val="00A12234"/>
    <w:rsid w:val="00A3391A"/>
    <w:rsid w:val="00A41C16"/>
    <w:rsid w:val="00A42528"/>
    <w:rsid w:val="00A4432D"/>
    <w:rsid w:val="00A6236A"/>
    <w:rsid w:val="00A64E4C"/>
    <w:rsid w:val="00A7526D"/>
    <w:rsid w:val="00A779F4"/>
    <w:rsid w:val="00A80AC7"/>
    <w:rsid w:val="00A819A9"/>
    <w:rsid w:val="00A8204A"/>
    <w:rsid w:val="00A87DC9"/>
    <w:rsid w:val="00A913DA"/>
    <w:rsid w:val="00A922D8"/>
    <w:rsid w:val="00A97C93"/>
    <w:rsid w:val="00AA7833"/>
    <w:rsid w:val="00AB5884"/>
    <w:rsid w:val="00AC0C3C"/>
    <w:rsid w:val="00AC5AF5"/>
    <w:rsid w:val="00AD025E"/>
    <w:rsid w:val="00AD4D03"/>
    <w:rsid w:val="00AD7668"/>
    <w:rsid w:val="00AE39E0"/>
    <w:rsid w:val="00AE5C99"/>
    <w:rsid w:val="00AE6489"/>
    <w:rsid w:val="00AF2BA3"/>
    <w:rsid w:val="00B07A12"/>
    <w:rsid w:val="00B202E6"/>
    <w:rsid w:val="00B203CF"/>
    <w:rsid w:val="00B35AC8"/>
    <w:rsid w:val="00B408C5"/>
    <w:rsid w:val="00B41DAF"/>
    <w:rsid w:val="00B45BAE"/>
    <w:rsid w:val="00B50B8A"/>
    <w:rsid w:val="00B52F91"/>
    <w:rsid w:val="00B60789"/>
    <w:rsid w:val="00B758DF"/>
    <w:rsid w:val="00B8045A"/>
    <w:rsid w:val="00BA053A"/>
    <w:rsid w:val="00BA29B8"/>
    <w:rsid w:val="00BA29D8"/>
    <w:rsid w:val="00BA352C"/>
    <w:rsid w:val="00BA460D"/>
    <w:rsid w:val="00BA5320"/>
    <w:rsid w:val="00BA72FC"/>
    <w:rsid w:val="00BB733F"/>
    <w:rsid w:val="00BC2965"/>
    <w:rsid w:val="00BC2A6F"/>
    <w:rsid w:val="00BC2BF2"/>
    <w:rsid w:val="00BD69E7"/>
    <w:rsid w:val="00BF17A8"/>
    <w:rsid w:val="00BF1E55"/>
    <w:rsid w:val="00BF32A6"/>
    <w:rsid w:val="00BF4048"/>
    <w:rsid w:val="00C169A6"/>
    <w:rsid w:val="00C23732"/>
    <w:rsid w:val="00C37776"/>
    <w:rsid w:val="00C411E9"/>
    <w:rsid w:val="00C431B3"/>
    <w:rsid w:val="00C543DA"/>
    <w:rsid w:val="00C6363B"/>
    <w:rsid w:val="00C71E7B"/>
    <w:rsid w:val="00C7714E"/>
    <w:rsid w:val="00C912A0"/>
    <w:rsid w:val="00C92809"/>
    <w:rsid w:val="00CA023A"/>
    <w:rsid w:val="00CA1A59"/>
    <w:rsid w:val="00CA506A"/>
    <w:rsid w:val="00CA66A3"/>
    <w:rsid w:val="00CA7246"/>
    <w:rsid w:val="00CD2DED"/>
    <w:rsid w:val="00CF21E8"/>
    <w:rsid w:val="00CF4F37"/>
    <w:rsid w:val="00D00525"/>
    <w:rsid w:val="00D12486"/>
    <w:rsid w:val="00D21CC3"/>
    <w:rsid w:val="00D404B4"/>
    <w:rsid w:val="00D4729D"/>
    <w:rsid w:val="00D66C49"/>
    <w:rsid w:val="00D70DA4"/>
    <w:rsid w:val="00D72862"/>
    <w:rsid w:val="00D76EA0"/>
    <w:rsid w:val="00DC1EC7"/>
    <w:rsid w:val="00DC33C1"/>
    <w:rsid w:val="00DC7007"/>
    <w:rsid w:val="00DD2836"/>
    <w:rsid w:val="00DD526A"/>
    <w:rsid w:val="00DD5D64"/>
    <w:rsid w:val="00DE178E"/>
    <w:rsid w:val="00DE2896"/>
    <w:rsid w:val="00E05426"/>
    <w:rsid w:val="00E23A89"/>
    <w:rsid w:val="00E2402E"/>
    <w:rsid w:val="00E37EA4"/>
    <w:rsid w:val="00E4206F"/>
    <w:rsid w:val="00E425CB"/>
    <w:rsid w:val="00E54B3A"/>
    <w:rsid w:val="00E55EE1"/>
    <w:rsid w:val="00E60D98"/>
    <w:rsid w:val="00E63083"/>
    <w:rsid w:val="00E64F01"/>
    <w:rsid w:val="00E65D80"/>
    <w:rsid w:val="00E7158A"/>
    <w:rsid w:val="00E775B6"/>
    <w:rsid w:val="00E91B5C"/>
    <w:rsid w:val="00EA1B3F"/>
    <w:rsid w:val="00EA5D12"/>
    <w:rsid w:val="00EB6386"/>
    <w:rsid w:val="00ED082D"/>
    <w:rsid w:val="00EE01CC"/>
    <w:rsid w:val="00EF6797"/>
    <w:rsid w:val="00F01314"/>
    <w:rsid w:val="00F112D3"/>
    <w:rsid w:val="00F129D1"/>
    <w:rsid w:val="00F17000"/>
    <w:rsid w:val="00F27542"/>
    <w:rsid w:val="00F6341D"/>
    <w:rsid w:val="00F65814"/>
    <w:rsid w:val="00F706DE"/>
    <w:rsid w:val="00F710DD"/>
    <w:rsid w:val="00F75290"/>
    <w:rsid w:val="00F865A0"/>
    <w:rsid w:val="00FA1C8F"/>
    <w:rsid w:val="00FB4750"/>
    <w:rsid w:val="00FB6532"/>
    <w:rsid w:val="00FB6BAA"/>
    <w:rsid w:val="00FB79FC"/>
    <w:rsid w:val="00FC46A3"/>
    <w:rsid w:val="00FD2B35"/>
    <w:rsid w:val="00FD54EE"/>
    <w:rsid w:val="00FD6F97"/>
    <w:rsid w:val="00FD7765"/>
    <w:rsid w:val="00FE62E0"/>
    <w:rsid w:val="00FF18D6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3E913-704C-4A91-B531-869299B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F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1331FB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CA1A59"/>
    <w:pPr>
      <w:keepNext/>
      <w:numPr>
        <w:ilvl w:val="3"/>
        <w:numId w:val="1"/>
      </w:numPr>
      <w:ind w:left="2268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331FB"/>
    <w:pPr>
      <w:keepNext/>
      <w:numPr>
        <w:ilvl w:val="4"/>
        <w:numId w:val="1"/>
      </w:numPr>
      <w:ind w:left="-180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1FB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331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1331FB"/>
  </w:style>
  <w:style w:type="paragraph" w:styleId="a4">
    <w:name w:val="header"/>
    <w:basedOn w:val="a"/>
    <w:link w:val="a5"/>
    <w:rsid w:val="001331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31F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rsid w:val="00CA1A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6">
    <w:name w:val="Знак Знак"/>
    <w:basedOn w:val="a"/>
    <w:rsid w:val="007609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EF67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87A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A86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Normal (Web)"/>
    <w:basedOn w:val="a"/>
    <w:uiPriority w:val="99"/>
    <w:semiHidden/>
    <w:unhideWhenUsed/>
    <w:rsid w:val="00CF4F37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14</Pages>
  <Words>15380</Words>
  <Characters>8768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33</cp:revision>
  <cp:lastPrinted>2023-09-27T08:24:00Z</cp:lastPrinted>
  <dcterms:created xsi:type="dcterms:W3CDTF">2024-06-25T09:18:00Z</dcterms:created>
  <dcterms:modified xsi:type="dcterms:W3CDTF">2024-07-04T06:33:00Z</dcterms:modified>
</cp:coreProperties>
</file>