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4A0ED0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bookmarkStart w:id="0" w:name="_GoBack"/>
      <w:r w:rsidRPr="000036D6">
        <w:rPr>
          <w:b w:val="0"/>
          <w:color w:val="000000"/>
          <w:sz w:val="26"/>
          <w:szCs w:val="26"/>
        </w:rPr>
        <w:t xml:space="preserve">Додаток </w:t>
      </w:r>
      <w:r>
        <w:rPr>
          <w:b w:val="0"/>
          <w:color w:val="000000"/>
          <w:sz w:val="26"/>
          <w:szCs w:val="26"/>
        </w:rPr>
        <w:t>1</w:t>
      </w:r>
    </w:p>
    <w:p w:rsidR="001331FB" w:rsidRPr="000036D6" w:rsidRDefault="001331FB" w:rsidP="004A0ED0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4A0ED0" w:rsidRDefault="004A0ED0" w:rsidP="004A0ED0">
      <w:pPr>
        <w:ind w:left="10915"/>
        <w:rPr>
          <w:lang w:val="uk-UA"/>
        </w:rPr>
      </w:pPr>
      <w:r>
        <w:rPr>
          <w:lang w:val="uk-UA"/>
        </w:rPr>
        <w:t>29.06.2023 № 116</w:t>
      </w:r>
    </w:p>
    <w:bookmarkEnd w:id="0"/>
    <w:p w:rsidR="001331FB" w:rsidRDefault="001331FB" w:rsidP="004A0ED0">
      <w:pPr>
        <w:tabs>
          <w:tab w:val="left" w:pos="9540"/>
        </w:tabs>
        <w:spacing w:line="184" w:lineRule="auto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331FB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D70DA4">
        <w:rPr>
          <w:b/>
          <w:color w:val="000000"/>
          <w:sz w:val="26"/>
          <w:szCs w:val="26"/>
          <w:lang w:val="uk-UA"/>
        </w:rPr>
        <w:t>третій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>
        <w:rPr>
          <w:b/>
          <w:color w:val="000000"/>
          <w:sz w:val="26"/>
          <w:szCs w:val="26"/>
          <w:lang w:val="uk-UA"/>
        </w:rPr>
        <w:t>3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5057D9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5057D9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CA1A59" w:rsidRPr="00ED4848" w:rsidTr="005057D9">
        <w:trPr>
          <w:trHeight w:val="71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CA1A59">
              <w:rPr>
                <w:color w:val="000000"/>
                <w:sz w:val="26"/>
                <w:szCs w:val="26"/>
              </w:rPr>
              <w:t xml:space="preserve">Про </w:t>
            </w:r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CA1A59">
              <w:rPr>
                <w:color w:val="000000"/>
                <w:sz w:val="26"/>
                <w:szCs w:val="26"/>
              </w:rPr>
              <w:t xml:space="preserve">та </w:t>
            </w:r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стан виконання районного бюджету Рівненського району за </w:t>
            </w:r>
            <w:r w:rsidR="002534ED">
              <w:rPr>
                <w:color w:val="000000"/>
                <w:sz w:val="26"/>
                <w:szCs w:val="26"/>
                <w:lang w:val="uk-UA"/>
              </w:rPr>
              <w:t>перше</w:t>
            </w:r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 півріччя 2023 року</w:t>
            </w:r>
          </w:p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D76EA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місцеві державні адміністрації», з метою оцінки реального стану справ у господарському комплексі району та визначення конкретних завдань на наступний період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CA1A59" w:rsidRPr="00CA1A59" w:rsidRDefault="00CA1A59" w:rsidP="00CA1A5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CA1A59" w:rsidRPr="00CA1A59" w:rsidRDefault="00CA1A59" w:rsidP="00CA1A5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CA1A59" w:rsidRPr="004A0ED0" w:rsidTr="005057D9">
        <w:trPr>
          <w:trHeight w:val="70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Про стан виконавської дисципліни та організації виконання завдань, визначених органами виконавчої влади вищого рівня, голови районної державної адміністрації у першому півріччі 2023 року</w:t>
            </w:r>
          </w:p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D76EA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Контроль за фактичним виконанням актів та доручень Президента України, Кабінету Міністрів України, розпоряджень голів обласної та районної державних адміністрацій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CA1A59" w:rsidRPr="004A0ED0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Про стан роботи зі зверненнями громадян у першому півріччі 2023 року</w:t>
            </w: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CA1A59">
            <w:pPr>
              <w:pStyle w:val="4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CA1A59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CA1A59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CA1A5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CA1A59" w:rsidRPr="00ED4848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4"/>
              <w:jc w:val="both"/>
              <w:rPr>
                <w:sz w:val="26"/>
                <w:szCs w:val="26"/>
                <w:lang w:val="uk-UA"/>
              </w:rPr>
            </w:pPr>
            <w:r w:rsidRPr="00CA1A59">
              <w:rPr>
                <w:sz w:val="26"/>
                <w:szCs w:val="26"/>
                <w:lang w:val="uk-UA"/>
              </w:rPr>
              <w:lastRenderedPageBreak/>
              <w:t>Про хід виконання розпорядження голови райдержадміністрації від 14.09.2022 №173  «Про районну комплексну програму профілактики правопорушень та боротьби із злочинністю  на 2022-2023 роки»</w:t>
            </w:r>
          </w:p>
          <w:p w:rsidR="00CA1A59" w:rsidRPr="00CA1A59" w:rsidRDefault="00CA1A59" w:rsidP="00CA1A5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sz w:val="26"/>
                <w:szCs w:val="26"/>
                <w:lang w:val="uk-UA"/>
              </w:rPr>
              <w:t>З метою реалізації районної  комплексної програми профілактики правопорушень та боротьби із злочинністю на 2022-2023 роки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jc w:val="center"/>
              <w:rPr>
                <w:sz w:val="26"/>
                <w:szCs w:val="26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sz w:val="26"/>
                <w:szCs w:val="26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CA1A59" w:rsidRPr="00ED4848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Default="00CA1A59" w:rsidP="005057D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Про стан дотримання вимог Закону України «Про внесення змін до деяких законодавчих актів України щодо встановлення кримінальної відповідальності за </w:t>
            </w:r>
            <w:proofErr w:type="spellStart"/>
            <w:r w:rsidRPr="00CA1A59">
              <w:rPr>
                <w:color w:val="000000"/>
                <w:sz w:val="26"/>
                <w:szCs w:val="26"/>
                <w:lang w:val="uk-UA"/>
              </w:rPr>
              <w:t>колабораційну</w:t>
            </w:r>
            <w:proofErr w:type="spellEnd"/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 діяльність»</w:t>
            </w:r>
          </w:p>
          <w:p w:rsidR="005057D9" w:rsidRDefault="005057D9" w:rsidP="005057D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057D9" w:rsidRPr="00CA1A59" w:rsidRDefault="005057D9" w:rsidP="005057D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З метою профілактики та запобігання </w:t>
            </w:r>
            <w:proofErr w:type="spellStart"/>
            <w:r w:rsidRPr="00CA1A59">
              <w:rPr>
                <w:color w:val="000000"/>
                <w:sz w:val="26"/>
                <w:szCs w:val="26"/>
                <w:lang w:val="uk-UA"/>
              </w:rPr>
              <w:t>колабораційній</w:t>
            </w:r>
            <w:proofErr w:type="spellEnd"/>
            <w:r w:rsidRPr="00CA1A59">
              <w:rPr>
                <w:color w:val="000000"/>
                <w:sz w:val="26"/>
                <w:szCs w:val="26"/>
                <w:lang w:val="uk-UA"/>
              </w:rPr>
              <w:t xml:space="preserve"> діяльності в умовах війни в органах місцевого самоврядування 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jc w:val="center"/>
              <w:rPr>
                <w:sz w:val="26"/>
                <w:szCs w:val="26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sz w:val="26"/>
                <w:szCs w:val="26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CA1A59" w:rsidRPr="004A0ED0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Про стан дотримання вимог Закону України «Про культуру» та «Про охорону культурної спадщини» в територіальних громадах району</w:t>
            </w:r>
          </w:p>
          <w:p w:rsidR="00CA1A59" w:rsidRP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в галузі культури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Марія ЖИЛЬЧУК</w:t>
            </w:r>
          </w:p>
        </w:tc>
      </w:tr>
      <w:tr w:rsidR="00CA1A59" w:rsidRPr="00ED4848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Про затвердження плану дій з реалізації Конвенції про права осіб з інвалідністю на період до 2025 року</w:t>
            </w: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5057D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Контроль за виконанням розпорядження голови облдержадміністрації від 26.05.2021 № 417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A1A59" w:rsidRPr="004A0ED0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Про стан виконання розпорядження голови районної державної адміністрації від 27.09.2021 № 423 «Про організацію діловодства в структурних підрозділах райдержадміністрації, виконавчих комітетах міських, селищних, сільських рад та забезпечення збереження, порядку передавання та подальшого користування документами установ – юридичних осіб, що припиняються»</w:t>
            </w:r>
          </w:p>
          <w:p w:rsidR="005057D9" w:rsidRPr="00CA1A59" w:rsidRDefault="005057D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CA1A59" w:rsidRP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Закону України «Про Національних архівний фонд та архівні установи»</w:t>
            </w:r>
          </w:p>
        </w:tc>
        <w:tc>
          <w:tcPr>
            <w:tcW w:w="1907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958" w:type="dxa"/>
            <w:shd w:val="clear" w:color="auto" w:fill="auto"/>
          </w:tcPr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CA1A59" w:rsidRPr="00CA1A59" w:rsidRDefault="00CA1A59" w:rsidP="00CA1A59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A1A59">
              <w:rPr>
                <w:bCs/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5057D9">
        <w:tc>
          <w:tcPr>
            <w:tcW w:w="14175" w:type="dxa"/>
            <w:gridSpan w:val="4"/>
            <w:shd w:val="clear" w:color="auto" w:fill="auto"/>
          </w:tcPr>
          <w:p w:rsidR="001331FB" w:rsidRPr="00E27F86" w:rsidRDefault="001331FB" w:rsidP="00D72862">
            <w:pPr>
              <w:pStyle w:val="3"/>
              <w:snapToGrid w:val="0"/>
              <w:spacing w:line="192" w:lineRule="auto"/>
            </w:pPr>
            <w:r w:rsidRPr="00635346">
              <w:rPr>
                <w:i w:val="0"/>
                <w:iCs w:val="0"/>
                <w:color w:val="000000"/>
                <w:sz w:val="26"/>
                <w:szCs w:val="26"/>
              </w:rPr>
              <w:lastRenderedPageBreak/>
              <w:t>Засідання, наради при керівництві райдержадміністрації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Нарада у голови райдержадміністрації із першим заступником, заступниками голови та керівником апарату райдержадміністрації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Оперативна нарада при першому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№109/2008 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 109/2008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  <w:p w:rsidR="001331FB" w:rsidRPr="00C40270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районної державної адміністрації від 15.04.2015 №163</w:t>
            </w:r>
          </w:p>
        </w:tc>
        <w:tc>
          <w:tcPr>
            <w:tcW w:w="1907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C40270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1331FB" w:rsidRPr="00C40270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958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1FB" w:rsidRPr="00C40270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1331FB" w:rsidRPr="00C40270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У міру</w:t>
            </w:r>
          </w:p>
          <w:p w:rsidR="001331FB" w:rsidRPr="00C40270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331FB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1331FB" w:rsidRPr="00C40270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C40270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40270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C40270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4027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районного штабу з ліквідації наслідків надзвичайної ситуації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2B68B4" w:rsidRPr="00ED4848" w:rsidTr="005057D9">
        <w:tc>
          <w:tcPr>
            <w:tcW w:w="4916" w:type="dxa"/>
            <w:shd w:val="clear" w:color="auto" w:fill="auto"/>
          </w:tcPr>
          <w:p w:rsidR="002B68B4" w:rsidRPr="00385FB6" w:rsidRDefault="002B68B4" w:rsidP="002B68B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52C45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394" w:type="dxa"/>
            <w:shd w:val="clear" w:color="auto" w:fill="auto"/>
          </w:tcPr>
          <w:p w:rsidR="002B68B4" w:rsidRPr="00385FB6" w:rsidRDefault="002B68B4" w:rsidP="00827123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</w:tc>
        <w:tc>
          <w:tcPr>
            <w:tcW w:w="1907" w:type="dxa"/>
            <w:shd w:val="clear" w:color="auto" w:fill="auto"/>
          </w:tcPr>
          <w:p w:rsidR="002B68B4" w:rsidRPr="00385FB6" w:rsidRDefault="002B68B4" w:rsidP="002B68B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B68B4" w:rsidRPr="00385FB6" w:rsidRDefault="002B68B4" w:rsidP="002B68B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E4206F" w:rsidRPr="00635346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№1042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5057D9">
        <w:tc>
          <w:tcPr>
            <w:tcW w:w="14175" w:type="dxa"/>
            <w:gridSpan w:val="4"/>
            <w:shd w:val="clear" w:color="auto" w:fill="auto"/>
          </w:tcPr>
          <w:p w:rsidR="001331FB" w:rsidRPr="00D03560" w:rsidRDefault="001331FB" w:rsidP="00D7286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03560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:rsidR="001331FB" w:rsidRPr="00EA4255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03560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76099A" w:rsidRPr="00611C0C" w:rsidTr="005057D9">
        <w:tc>
          <w:tcPr>
            <w:tcW w:w="4916" w:type="dxa"/>
            <w:shd w:val="clear" w:color="auto" w:fill="auto"/>
          </w:tcPr>
          <w:p w:rsidR="00FE62E0" w:rsidRPr="00841177" w:rsidRDefault="0076099A" w:rsidP="0082712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Про хід виконання Указу Президента України від 03 грудня 2020 року №533/2020, розпорядження  Кабінету Міністрів України від 14 квітня 2021 року      № 366-р, від 04 серпня 2021 року № 883-р,  розпорядження голови облдержадміністрації від 21 жовтня 2021 року № 768, розпорядження голови райдержадміністрації від 18 листопада 2021 року № 555 «Про затвердження плану заходів щ</w:t>
            </w:r>
            <w:r>
              <w:rPr>
                <w:sz w:val="26"/>
                <w:szCs w:val="26"/>
                <w:lang w:val="uk-UA"/>
              </w:rPr>
              <w:t xml:space="preserve">одо створення </w:t>
            </w:r>
            <w:proofErr w:type="spellStart"/>
            <w:r>
              <w:rPr>
                <w:sz w:val="26"/>
                <w:szCs w:val="26"/>
                <w:lang w:val="uk-UA"/>
              </w:rPr>
              <w:t>безбар</w:t>
            </w:r>
            <w:r w:rsidRPr="00841177">
              <w:rPr>
                <w:sz w:val="26"/>
                <w:szCs w:val="26"/>
                <w:lang w:val="uk-UA"/>
              </w:rPr>
              <w:t>’єрного</w:t>
            </w:r>
            <w:proofErr w:type="spellEnd"/>
            <w:r w:rsidRPr="00841177">
              <w:rPr>
                <w:sz w:val="26"/>
                <w:szCs w:val="26"/>
                <w:lang w:val="uk-UA"/>
              </w:rPr>
              <w:t xml:space="preserve"> простору в Рівненському районі на 2021-2022 роки» </w:t>
            </w:r>
          </w:p>
        </w:tc>
        <w:tc>
          <w:tcPr>
            <w:tcW w:w="4394" w:type="dxa"/>
            <w:shd w:val="clear" w:color="auto" w:fill="auto"/>
          </w:tcPr>
          <w:p w:rsidR="0076099A" w:rsidRPr="00841177" w:rsidRDefault="0076099A" w:rsidP="00CA724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Контроль за виконанням Указу Президента України від 03 грудня 2020 року №533/2020,розпорядження Кабінету Міністрів України від 14 квітня 2021 року №366-р, від 04 серпня 2021 року №883-р</w:t>
            </w:r>
          </w:p>
        </w:tc>
        <w:tc>
          <w:tcPr>
            <w:tcW w:w="1907" w:type="dxa"/>
            <w:shd w:val="clear" w:color="auto" w:fill="auto"/>
          </w:tcPr>
          <w:p w:rsidR="0076099A" w:rsidRPr="00841177" w:rsidRDefault="0076099A" w:rsidP="0076099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липень</w:t>
            </w:r>
          </w:p>
        </w:tc>
        <w:tc>
          <w:tcPr>
            <w:tcW w:w="2958" w:type="dxa"/>
            <w:shd w:val="clear" w:color="auto" w:fill="auto"/>
          </w:tcPr>
          <w:p w:rsidR="0076099A" w:rsidRPr="00841177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Володимир ЛЕОНОВ</w:t>
            </w:r>
          </w:p>
          <w:p w:rsidR="0076099A" w:rsidRPr="00841177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Людмила ЯКОВЧУК</w:t>
            </w:r>
          </w:p>
          <w:p w:rsidR="0076099A" w:rsidRPr="00841177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>Оксана СИТНИЦЬКА</w:t>
            </w:r>
          </w:p>
          <w:p w:rsidR="0076099A" w:rsidRPr="00841177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41177">
              <w:rPr>
                <w:sz w:val="26"/>
                <w:szCs w:val="26"/>
                <w:lang w:val="uk-UA"/>
              </w:rPr>
              <w:t xml:space="preserve">Анна ЗАГАЛЬСЬКА </w:t>
            </w:r>
          </w:p>
          <w:p w:rsidR="0076099A" w:rsidRPr="00841177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6099A" w:rsidRPr="00ED4848" w:rsidTr="005057D9">
        <w:tc>
          <w:tcPr>
            <w:tcW w:w="4916" w:type="dxa"/>
            <w:shd w:val="clear" w:color="auto" w:fill="auto"/>
          </w:tcPr>
          <w:p w:rsidR="0076099A" w:rsidRPr="00893C6C" w:rsidRDefault="0076099A" w:rsidP="009A33C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 xml:space="preserve">Про хід виконання розпорядження Кабінету Міністрів України від 03 березня 2020 року № 216-р, розпорядження голови облдержадміністрації від 28 квітня 2020 року № 252, розпорядження голови райдержадміністрації від 21 травня 2020 року № 171 «Про план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 в Рівненському районі» </w:t>
            </w:r>
          </w:p>
        </w:tc>
        <w:tc>
          <w:tcPr>
            <w:tcW w:w="4394" w:type="dxa"/>
            <w:shd w:val="clear" w:color="auto" w:fill="auto"/>
          </w:tcPr>
          <w:p w:rsidR="0076099A" w:rsidRPr="00893C6C" w:rsidRDefault="0076099A" w:rsidP="00FE62E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03.03.2020 №216-р</w:t>
            </w:r>
          </w:p>
        </w:tc>
        <w:tc>
          <w:tcPr>
            <w:tcW w:w="1907" w:type="dxa"/>
            <w:shd w:val="clear" w:color="auto" w:fill="auto"/>
          </w:tcPr>
          <w:p w:rsidR="0076099A" w:rsidRPr="00893C6C" w:rsidRDefault="0076099A" w:rsidP="0076099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58" w:type="dxa"/>
            <w:shd w:val="clear" w:color="auto" w:fill="auto"/>
          </w:tcPr>
          <w:p w:rsidR="0076099A" w:rsidRPr="00893C6C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Володимир ЛЕОНОВ</w:t>
            </w:r>
          </w:p>
          <w:p w:rsidR="0076099A" w:rsidRPr="00893C6C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Людмила ЯКОВЧУК</w:t>
            </w:r>
          </w:p>
          <w:p w:rsidR="0076099A" w:rsidRPr="00893C6C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93C6C">
              <w:rPr>
                <w:sz w:val="26"/>
                <w:szCs w:val="26"/>
                <w:lang w:val="uk-UA"/>
              </w:rPr>
              <w:t>Оксана СИТНИЦЬКА</w:t>
            </w:r>
          </w:p>
          <w:p w:rsidR="0076099A" w:rsidRPr="00893C6C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6099A" w:rsidRPr="00ED4848" w:rsidTr="005057D9">
        <w:tc>
          <w:tcPr>
            <w:tcW w:w="4916" w:type="dxa"/>
            <w:shd w:val="clear" w:color="auto" w:fill="auto"/>
          </w:tcPr>
          <w:p w:rsidR="0076099A" w:rsidRPr="00F86421" w:rsidRDefault="0076099A" w:rsidP="00FD7765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lastRenderedPageBreak/>
              <w:t>Про хід виконання постанови Кабінету Міністрів  України від 31 грудня 2020 року № 1287, розпорядження Кабінету Міністрів  України від 21 жовтня 2020 року № 1360-р, розпорядження голови облдержадміністрації  від 11 травня 2021 року  № 349, розпорядження голови райдержадміністрації від 27 травня 2021 року № 290 «Про Районну цільову програму підвищення рівня безпеки дорожнього руху в Рівненському районі на період до 2023 року»</w:t>
            </w:r>
          </w:p>
        </w:tc>
        <w:tc>
          <w:tcPr>
            <w:tcW w:w="4394" w:type="dxa"/>
            <w:shd w:val="clear" w:color="auto" w:fill="auto"/>
          </w:tcPr>
          <w:p w:rsidR="0076099A" w:rsidRPr="00F86421" w:rsidRDefault="0076099A" w:rsidP="0045394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Контроль за виконанням постанови Кабінету Міністрів  України від 31 грудня 2020 року № 1287, розпорядження Кабінету Міністрів України від 21 жовтня 2020 року           № 1360-р</w:t>
            </w:r>
          </w:p>
        </w:tc>
        <w:tc>
          <w:tcPr>
            <w:tcW w:w="1907" w:type="dxa"/>
            <w:shd w:val="clear" w:color="auto" w:fill="auto"/>
          </w:tcPr>
          <w:p w:rsidR="0076099A" w:rsidRPr="00F86421" w:rsidRDefault="0076099A" w:rsidP="0076099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958" w:type="dxa"/>
            <w:shd w:val="clear" w:color="auto" w:fill="auto"/>
          </w:tcPr>
          <w:p w:rsidR="0076099A" w:rsidRPr="00F86421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76099A" w:rsidRPr="00F86421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Людмила ЯКОВЧУК</w:t>
            </w:r>
          </w:p>
          <w:p w:rsidR="0076099A" w:rsidRPr="00F86421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Оксана СИТНИЦЬКА</w:t>
            </w:r>
          </w:p>
          <w:p w:rsidR="0076099A" w:rsidRPr="00F86421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 xml:space="preserve">Олег КАМІНСЬКИЙ </w:t>
            </w:r>
          </w:p>
          <w:p w:rsidR="0076099A" w:rsidRPr="00F86421" w:rsidRDefault="0076099A" w:rsidP="00B758D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86421">
              <w:rPr>
                <w:sz w:val="26"/>
                <w:szCs w:val="26"/>
                <w:lang w:val="uk-UA"/>
              </w:rPr>
              <w:t>.</w:t>
            </w:r>
          </w:p>
        </w:tc>
      </w:tr>
      <w:tr w:rsidR="001331FB" w:rsidRPr="00ED4848" w:rsidTr="005057D9">
        <w:tc>
          <w:tcPr>
            <w:tcW w:w="14175" w:type="dxa"/>
            <w:gridSpan w:val="4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Наради в райдержадміністрації, навчання з найважливіших питань розвитку району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9503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 райдержадміністрації, Рівненського районного відділення поліції Рівненського відділу поліції Головного управління Національної поліції в Рівненській області</w:t>
            </w:r>
          </w:p>
          <w:p w:rsidR="001331FB" w:rsidRPr="009503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9503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07" w:type="dxa"/>
            <w:shd w:val="clear" w:color="auto" w:fill="auto"/>
          </w:tcPr>
          <w:p w:rsidR="001331FB" w:rsidRPr="009503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950345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950345" w:rsidRDefault="001331FB" w:rsidP="00D72862">
            <w:pPr>
              <w:spacing w:line="192" w:lineRule="auto"/>
              <w:ind w:right="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50345">
              <w:rPr>
                <w:sz w:val="26"/>
                <w:szCs w:val="26"/>
              </w:rPr>
              <w:t>Нарада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proofErr w:type="spellStart"/>
            <w:r w:rsidRPr="00950345">
              <w:rPr>
                <w:sz w:val="26"/>
                <w:szCs w:val="26"/>
              </w:rPr>
              <w:t>із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proofErr w:type="spellStart"/>
            <w:r w:rsidRPr="00950345">
              <w:rPr>
                <w:sz w:val="26"/>
                <w:szCs w:val="26"/>
              </w:rPr>
              <w:t>спеціалістами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r w:rsidRPr="00950345">
              <w:rPr>
                <w:sz w:val="26"/>
                <w:szCs w:val="26"/>
                <w:lang w:val="uk-UA"/>
              </w:rPr>
              <w:t>територіальних громад з питань</w:t>
            </w:r>
            <w:r w:rsidRPr="00950345">
              <w:rPr>
                <w:sz w:val="26"/>
                <w:szCs w:val="26"/>
              </w:rPr>
              <w:t xml:space="preserve"> </w:t>
            </w:r>
            <w:r w:rsidRPr="00950345">
              <w:rPr>
                <w:sz w:val="26"/>
                <w:szCs w:val="26"/>
                <w:lang w:val="uk-UA"/>
              </w:rPr>
              <w:t xml:space="preserve">запобігання та виявлення корупції в правоохоронних органах </w:t>
            </w:r>
          </w:p>
          <w:p w:rsidR="001331FB" w:rsidRPr="009503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9503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sz w:val="26"/>
                <w:szCs w:val="26"/>
              </w:rPr>
              <w:t xml:space="preserve">З метою </w:t>
            </w:r>
            <w:proofErr w:type="spellStart"/>
            <w:r w:rsidRPr="00950345">
              <w:rPr>
                <w:sz w:val="26"/>
                <w:szCs w:val="26"/>
              </w:rPr>
              <w:t>реалізації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proofErr w:type="spellStart"/>
            <w:r w:rsidRPr="00950345">
              <w:rPr>
                <w:sz w:val="26"/>
                <w:szCs w:val="26"/>
              </w:rPr>
              <w:t>антикорупційної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proofErr w:type="spellStart"/>
            <w:r w:rsidRPr="00950345">
              <w:rPr>
                <w:sz w:val="26"/>
                <w:szCs w:val="26"/>
              </w:rPr>
              <w:t>політики</w:t>
            </w:r>
            <w:proofErr w:type="spellEnd"/>
            <w:r w:rsidRPr="00950345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950345">
              <w:rPr>
                <w:sz w:val="26"/>
                <w:szCs w:val="26"/>
              </w:rPr>
              <w:t>місцевого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  <w:proofErr w:type="spellStart"/>
            <w:r w:rsidRPr="00950345">
              <w:rPr>
                <w:sz w:val="26"/>
                <w:szCs w:val="26"/>
              </w:rPr>
              <w:t>самоврядування</w:t>
            </w:r>
            <w:proofErr w:type="spellEnd"/>
            <w:r w:rsidRPr="009503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1331FB" w:rsidRPr="00950345" w:rsidRDefault="000B6BD3" w:rsidP="00D72862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950345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345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0013D3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13D3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1331FB" w:rsidRPr="000013D3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013D3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013D3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0013D3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0013D3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1331FB" w:rsidRPr="00ED4848" w:rsidTr="005057D9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1331FB" w:rsidRPr="00635346" w:rsidRDefault="001331FB" w:rsidP="00D4729D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 xml:space="preserve">Проведення перевірок, </w:t>
            </w:r>
            <w:proofErr w:type="spellStart"/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розділам райдержадміністрації, </w:t>
            </w: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виконавчим комітетам органів місцевого самоврядування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9D41A3" w:rsidRPr="00635346" w:rsidRDefault="009D41A3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5057D9">
        <w:trPr>
          <w:trHeight w:val="102"/>
        </w:trPr>
        <w:tc>
          <w:tcPr>
            <w:tcW w:w="4916" w:type="dxa"/>
            <w:shd w:val="clear" w:color="auto" w:fill="auto"/>
          </w:tcPr>
          <w:p w:rsidR="002F677F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E4206F" w:rsidRDefault="00E4206F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331FB" w:rsidRPr="00635346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5057D9">
        <w:trPr>
          <w:trHeight w:val="135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9D41A3" w:rsidRDefault="001331FB" w:rsidP="004830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051BA0" w:rsidRPr="00635346" w:rsidRDefault="00051BA0" w:rsidP="004830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5057D9">
        <w:trPr>
          <w:trHeight w:val="355"/>
        </w:trPr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5057D9">
        <w:trPr>
          <w:trHeight w:val="161"/>
        </w:trPr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2F67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2F677F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051BA0" w:rsidRPr="00C85082" w:rsidRDefault="00051BA0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фактичне місце проживання/перебування внутрішньо переміщених осіб</w:t>
            </w:r>
          </w:p>
        </w:tc>
        <w:tc>
          <w:tcPr>
            <w:tcW w:w="4394" w:type="dxa"/>
            <w:shd w:val="clear" w:color="auto" w:fill="auto"/>
          </w:tcPr>
          <w:p w:rsidR="00051BA0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 метою 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  <w:vAlign w:val="center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lastRenderedPageBreak/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Здійснення перевірок за правильністю і своєчасністю призначення субсидій на оплату житлово-комунальних послуг, придбання скрапленого газу, твердого та пічного палива та державних соціальних допомог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Здійснення контролю щодо кількості сімей, які є отримувачами щомісячної адресної допомоги на проживання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01.10.2014 № 505 «Порядок надання щомісячної адресної допомоги на проживання внутрішньо переміщеним особам»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  <w:vAlign w:val="center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Згідно графіку перевірок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C85082" w:rsidTr="005057D9">
        <w:tc>
          <w:tcPr>
            <w:tcW w:w="4916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Здійснення персоніфікованого обліку пільгової категорії громадян у програмі ЄДАРП. Порядок надання пільг на оплату житлово – комунальних послуг у грошовій формі</w:t>
            </w:r>
          </w:p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C85082">
              <w:rPr>
                <w:sz w:val="26"/>
                <w:szCs w:val="26"/>
                <w:lang w:val="uk-UA"/>
              </w:rPr>
              <w:t>На виконання Постанови Кабінету Міністрів України № 373 від 17.04.2019 року</w:t>
            </w:r>
          </w:p>
        </w:tc>
        <w:tc>
          <w:tcPr>
            <w:tcW w:w="1907" w:type="dxa"/>
            <w:shd w:val="clear" w:color="auto" w:fill="auto"/>
          </w:tcPr>
          <w:p w:rsidR="001331FB" w:rsidRPr="00C85082" w:rsidRDefault="001331FB" w:rsidP="00D72862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C85082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85082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635346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635346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635346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 Олег КАМІНСЬКИЙ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</w:t>
            </w:r>
            <w:r w:rsidRPr="00635346">
              <w:rPr>
                <w:color w:val="000000"/>
                <w:sz w:val="26"/>
                <w:szCs w:val="26"/>
                <w:lang w:val="en-US"/>
              </w:rPr>
              <w:t>//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</w:t>
            </w:r>
            <w:r w:rsidRPr="00635346">
              <w:rPr>
                <w:color w:val="000000"/>
                <w:sz w:val="26"/>
                <w:szCs w:val="26"/>
                <w:lang w:val="en-US"/>
              </w:rPr>
              <w:t>//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Олександр СОКАЛЬСЬКИЙ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C5DA2" w:rsidRPr="00ED4848" w:rsidTr="005057D9">
        <w:tc>
          <w:tcPr>
            <w:tcW w:w="4916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1C5DA2" w:rsidRPr="003E77D4" w:rsidRDefault="001C5DA2" w:rsidP="001C5DA2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</w:rPr>
              <w:t xml:space="preserve">З метою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07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</w:pPr>
            <w:r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1C5DA2" w:rsidRPr="00ED4848" w:rsidTr="005057D9">
        <w:tc>
          <w:tcPr>
            <w:tcW w:w="4916" w:type="dxa"/>
            <w:shd w:val="clear" w:color="auto" w:fill="auto"/>
          </w:tcPr>
          <w:p w:rsidR="00267837" w:rsidRPr="00B84179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B84179">
              <w:rPr>
                <w:color w:val="000000"/>
                <w:sz w:val="26"/>
                <w:szCs w:val="26"/>
                <w:lang w:val="uk-UA"/>
              </w:rPr>
              <w:t xml:space="preserve">Аналіз стану заповнення закладів охорони </w:t>
            </w:r>
            <w:proofErr w:type="spellStart"/>
            <w:r w:rsidRPr="00B84179">
              <w:rPr>
                <w:color w:val="000000"/>
                <w:sz w:val="26"/>
                <w:szCs w:val="26"/>
                <w:lang w:val="uk-UA"/>
              </w:rPr>
              <w:t>здоров</w:t>
            </w:r>
            <w:proofErr w:type="spellEnd"/>
            <w:r w:rsidRPr="00B84179">
              <w:rPr>
                <w:color w:val="000000"/>
                <w:sz w:val="26"/>
                <w:szCs w:val="26"/>
              </w:rPr>
              <w:t>’</w:t>
            </w:r>
            <w:r w:rsidRPr="00B84179">
              <w:rPr>
                <w:color w:val="000000"/>
                <w:sz w:val="26"/>
                <w:szCs w:val="26"/>
                <w:lang w:val="uk-UA"/>
              </w:rPr>
              <w:t xml:space="preserve">я району хворими на </w:t>
            </w:r>
            <w:r w:rsidRPr="00B84179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B84179">
              <w:rPr>
                <w:color w:val="000000"/>
                <w:sz w:val="26"/>
                <w:szCs w:val="26"/>
              </w:rPr>
              <w:t>-19</w:t>
            </w:r>
            <w:r w:rsidRPr="00B84179">
              <w:rPr>
                <w:color w:val="000000"/>
                <w:sz w:val="26"/>
                <w:szCs w:val="26"/>
                <w:lang w:val="uk-UA"/>
              </w:rPr>
              <w:t xml:space="preserve"> та хворими з підозрою на </w:t>
            </w:r>
            <w:r w:rsidRPr="00B84179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B84179">
              <w:rPr>
                <w:color w:val="000000"/>
                <w:sz w:val="26"/>
                <w:szCs w:val="26"/>
              </w:rPr>
              <w:t>-19</w:t>
            </w:r>
          </w:p>
          <w:p w:rsidR="001C5DA2" w:rsidRPr="00B84179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C5DA2" w:rsidRPr="00B84179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84179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готовності до реагування на спалахи </w:t>
            </w:r>
            <w:r w:rsidRPr="00B84179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B84179">
              <w:rPr>
                <w:color w:val="000000"/>
                <w:sz w:val="26"/>
                <w:szCs w:val="26"/>
              </w:rPr>
              <w:t>-19</w:t>
            </w:r>
            <w:r w:rsidRPr="00B84179">
              <w:rPr>
                <w:color w:val="000000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5FD8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  <w:r w:rsidR="00A41C16" w:rsidRPr="00C85082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rPr>
                <w:sz w:val="26"/>
                <w:szCs w:val="26"/>
              </w:rPr>
            </w:pPr>
            <w:r w:rsidRPr="00275FD8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1C5DA2" w:rsidRPr="00ED4848" w:rsidTr="005057D9">
        <w:tc>
          <w:tcPr>
            <w:tcW w:w="4916" w:type="dxa"/>
            <w:shd w:val="clear" w:color="auto" w:fill="auto"/>
          </w:tcPr>
          <w:p w:rsidR="001C5DA2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5FD8">
              <w:rPr>
                <w:color w:val="000000"/>
                <w:sz w:val="26"/>
                <w:szCs w:val="26"/>
                <w:lang w:val="uk-UA"/>
              </w:rPr>
              <w:lastRenderedPageBreak/>
              <w:t>З</w:t>
            </w:r>
            <w:proofErr w:type="spellStart"/>
            <w:r w:rsidRPr="00275FD8">
              <w:rPr>
                <w:color w:val="000000"/>
                <w:sz w:val="26"/>
                <w:szCs w:val="26"/>
              </w:rPr>
              <w:t>абезпечення</w:t>
            </w:r>
            <w:proofErr w:type="spellEnd"/>
            <w:r w:rsidRPr="00275F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5FD8">
              <w:rPr>
                <w:color w:val="000000"/>
                <w:sz w:val="26"/>
                <w:szCs w:val="26"/>
              </w:rPr>
              <w:t>зак</w:t>
            </w:r>
            <w:proofErr w:type="spellEnd"/>
            <w:r w:rsidRPr="00275FD8">
              <w:rPr>
                <w:color w:val="000000"/>
                <w:sz w:val="26"/>
                <w:szCs w:val="26"/>
                <w:lang w:val="uk-UA"/>
              </w:rPr>
              <w:t>ладів охорони здоров’я району медичним обладнанням та медикаментами</w:t>
            </w:r>
          </w:p>
          <w:p w:rsidR="001C5DA2" w:rsidRPr="00275FD8" w:rsidRDefault="001C5DA2" w:rsidP="001C5DA2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C5DA2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75FD8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медичним обладнанням та медикаментами </w:t>
            </w:r>
            <w:proofErr w:type="spellStart"/>
            <w:r w:rsidRPr="00275FD8">
              <w:rPr>
                <w:color w:val="000000"/>
                <w:sz w:val="26"/>
                <w:szCs w:val="26"/>
              </w:rPr>
              <w:t>зак</w:t>
            </w:r>
            <w:proofErr w:type="spellEnd"/>
            <w:r w:rsidRPr="00275FD8">
              <w:rPr>
                <w:color w:val="000000"/>
                <w:sz w:val="26"/>
                <w:szCs w:val="26"/>
                <w:lang w:val="uk-UA"/>
              </w:rPr>
              <w:t>ладів охорони здоров’я району</w:t>
            </w:r>
          </w:p>
          <w:p w:rsidR="005057D9" w:rsidRDefault="005057D9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057D9" w:rsidRPr="00275FD8" w:rsidRDefault="005057D9" w:rsidP="001C5DA2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58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rPr>
                <w:sz w:val="26"/>
                <w:szCs w:val="26"/>
                <w:lang w:val="uk-UA"/>
              </w:rPr>
            </w:pPr>
          </w:p>
        </w:tc>
      </w:tr>
      <w:tr w:rsidR="001C5DA2" w:rsidRPr="00ED4848" w:rsidTr="005057D9">
        <w:tc>
          <w:tcPr>
            <w:tcW w:w="4916" w:type="dxa"/>
            <w:shd w:val="clear" w:color="auto" w:fill="auto"/>
          </w:tcPr>
          <w:p w:rsidR="001C5DA2" w:rsidRDefault="001C5DA2" w:rsidP="001C5DA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75FD8">
              <w:rPr>
                <w:color w:val="000000"/>
                <w:sz w:val="26"/>
                <w:szCs w:val="26"/>
                <w:lang w:val="uk-UA"/>
              </w:rPr>
              <w:t xml:space="preserve">Проведення моніторингу освітнього процесу у </w:t>
            </w:r>
            <w:r w:rsidRPr="00275FD8">
              <w:rPr>
                <w:sz w:val="26"/>
                <w:szCs w:val="26"/>
                <w:lang w:val="uk-UA"/>
              </w:rPr>
              <w:t>закладах загальної середньої освіти та закладах дошкільної освіти Рівненського району</w:t>
            </w:r>
          </w:p>
          <w:p w:rsidR="001C5DA2" w:rsidRDefault="001C5DA2" w:rsidP="001C5DA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1C5DA2" w:rsidRPr="00275FD8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контролю</w:t>
            </w:r>
            <w:r w:rsidRPr="00275FD8">
              <w:rPr>
                <w:color w:val="000000"/>
                <w:sz w:val="26"/>
                <w:szCs w:val="26"/>
                <w:lang w:val="uk-UA"/>
              </w:rPr>
              <w:t xml:space="preserve">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75FD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C5DA2" w:rsidRPr="00275FD8" w:rsidRDefault="001C5DA2" w:rsidP="001C5DA2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275FD8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1C5DA2" w:rsidRPr="00ED4848" w:rsidTr="005057D9">
        <w:tc>
          <w:tcPr>
            <w:tcW w:w="4916" w:type="dxa"/>
            <w:shd w:val="clear" w:color="auto" w:fill="auto"/>
          </w:tcPr>
          <w:p w:rsidR="001C5DA2" w:rsidRDefault="001C5DA2" w:rsidP="001C5DA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1C5DA2" w:rsidRPr="003E77D4" w:rsidRDefault="001C5DA2" w:rsidP="001C5DA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C5DA2" w:rsidRPr="003E77D4" w:rsidRDefault="001C5DA2" w:rsidP="001C5DA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реа</w:t>
            </w:r>
            <w:r>
              <w:rPr>
                <w:color w:val="000000"/>
                <w:sz w:val="26"/>
                <w:szCs w:val="26"/>
                <w:lang w:val="uk-UA"/>
              </w:rPr>
              <w:t>лізації державної політики у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 сфері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C5DA2" w:rsidRPr="003E77D4" w:rsidRDefault="001C5DA2" w:rsidP="001C5DA2">
            <w:pPr>
              <w:spacing w:line="216" w:lineRule="auto"/>
            </w:pPr>
            <w:r>
              <w:rPr>
                <w:sz w:val="26"/>
                <w:szCs w:val="26"/>
                <w:lang w:val="uk-UA"/>
              </w:rPr>
              <w:t>Юрій ПОЛЮХОВИЧ</w:t>
            </w:r>
            <w:r w:rsidRPr="003E77D4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5057D9" w:rsidRPr="00635346" w:rsidRDefault="005057D9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26665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5057D9" w:rsidRDefault="005057D9" w:rsidP="0026665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057D9" w:rsidRDefault="005057D9" w:rsidP="0026665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057D9" w:rsidRPr="00635346" w:rsidRDefault="005057D9" w:rsidP="00266654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E150C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</w:t>
            </w:r>
            <w:r>
              <w:rPr>
                <w:color w:val="000000"/>
                <w:sz w:val="26"/>
                <w:szCs w:val="26"/>
                <w:lang w:val="uk-UA"/>
              </w:rPr>
              <w:t>житлово-комунального господарства та об’єктах соціальної сфери та інфраструктури</w:t>
            </w:r>
          </w:p>
          <w:p w:rsidR="001331FB" w:rsidRPr="00AE150C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E150C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 метою виконання </w:t>
            </w:r>
            <w:r w:rsidRPr="00AE150C">
              <w:rPr>
                <w:color w:val="000000"/>
                <w:sz w:val="26"/>
                <w:szCs w:val="26"/>
                <w:lang w:val="uk-UA"/>
              </w:rPr>
              <w:t>комплексу заходів із запобігання виникненню надзвичайних ситуацій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AE150C">
              <w:rPr>
                <w:color w:val="000000"/>
                <w:sz w:val="26"/>
                <w:szCs w:val="26"/>
                <w:lang w:val="uk-UA"/>
              </w:rPr>
              <w:t>під час проходження осінньо-зимового періоду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7017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7017F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1331FB" w:rsidRPr="00AE150C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7017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7017F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D701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D7017F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C71E7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Забезпечення функціонування системи постійного моніторингу громадсько-політичної та суспільної ситуації в районі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постійного моніторингу громадсько-політичної ситуації в районі 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548DD4"/>
                <w:sz w:val="26"/>
                <w:szCs w:val="26"/>
                <w:lang w:val="uk-UA"/>
              </w:rPr>
            </w:pPr>
            <w:r w:rsidRPr="00635346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635346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на офіційному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вебсайті</w:t>
            </w:r>
            <w:proofErr w:type="spellEnd"/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Рівненської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16.06.2015 №240 «Про порядок внесення змін та доповнень до інформації, розміщеної на </w:t>
            </w:r>
            <w:proofErr w:type="spellStart"/>
            <w:r w:rsidRPr="00635346">
              <w:rPr>
                <w:color w:val="000000"/>
                <w:sz w:val="26"/>
                <w:szCs w:val="26"/>
                <w:lang w:val="uk-UA"/>
              </w:rPr>
              <w:t>вебсайті</w:t>
            </w:r>
            <w:proofErr w:type="spellEnd"/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районної державної адміністрації»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lastRenderedPageBreak/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5057D9" w:rsidRDefault="005057D9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1331FB" w:rsidRPr="00ED4848" w:rsidTr="005057D9">
        <w:tc>
          <w:tcPr>
            <w:tcW w:w="4916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Виконання законів України та інших нормативно-правових актів </w:t>
            </w:r>
            <w:r w:rsidR="00032EFA">
              <w:rPr>
                <w:color w:val="000000"/>
                <w:sz w:val="26"/>
                <w:szCs w:val="26"/>
                <w:lang w:val="uk-UA"/>
              </w:rPr>
              <w:t>з</w:t>
            </w:r>
            <w:r w:rsidRPr="00635346">
              <w:rPr>
                <w:color w:val="000000"/>
                <w:sz w:val="26"/>
                <w:szCs w:val="26"/>
                <w:lang w:val="uk-UA"/>
              </w:rPr>
              <w:t xml:space="preserve"> питань мобілізаційної підготовки та мобілізації</w:t>
            </w:r>
          </w:p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63534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Pr="001331FB" w:rsidRDefault="00536034" w:rsidP="0016191E">
      <w:pPr>
        <w:tabs>
          <w:tab w:val="left" w:pos="142"/>
          <w:tab w:val="left" w:pos="284"/>
        </w:tabs>
        <w:rPr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RPr="001331FB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BA" w:rsidRDefault="00B304BA">
      <w:r>
        <w:separator/>
      </w:r>
    </w:p>
  </w:endnote>
  <w:endnote w:type="continuationSeparator" w:id="0">
    <w:p w:rsidR="00B304BA" w:rsidRDefault="00B3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BA" w:rsidRDefault="00B304BA">
      <w:r>
        <w:separator/>
      </w:r>
    </w:p>
  </w:footnote>
  <w:footnote w:type="continuationSeparator" w:id="0">
    <w:p w:rsidR="00B304BA" w:rsidRDefault="00B3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62" w:rsidRDefault="00D7286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862" w:rsidRDefault="00D72862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0ED0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D72862" w:rsidRDefault="00D72862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0ED0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116B4"/>
    <w:rsid w:val="0002590B"/>
    <w:rsid w:val="00032EFA"/>
    <w:rsid w:val="00051BA0"/>
    <w:rsid w:val="000B6BD3"/>
    <w:rsid w:val="001331FB"/>
    <w:rsid w:val="00156C01"/>
    <w:rsid w:val="0016191E"/>
    <w:rsid w:val="001C5DA2"/>
    <w:rsid w:val="0025119A"/>
    <w:rsid w:val="002534ED"/>
    <w:rsid w:val="00266654"/>
    <w:rsid w:val="00267837"/>
    <w:rsid w:val="002B68B4"/>
    <w:rsid w:val="002F677F"/>
    <w:rsid w:val="0035703B"/>
    <w:rsid w:val="003A6230"/>
    <w:rsid w:val="003C3F30"/>
    <w:rsid w:val="00453944"/>
    <w:rsid w:val="00483071"/>
    <w:rsid w:val="004926EE"/>
    <w:rsid w:val="004A0ED0"/>
    <w:rsid w:val="004B3723"/>
    <w:rsid w:val="004C516E"/>
    <w:rsid w:val="004D368E"/>
    <w:rsid w:val="004E35E2"/>
    <w:rsid w:val="004E6D6B"/>
    <w:rsid w:val="005057D9"/>
    <w:rsid w:val="00536034"/>
    <w:rsid w:val="005528BA"/>
    <w:rsid w:val="00564E47"/>
    <w:rsid w:val="00592506"/>
    <w:rsid w:val="005E2866"/>
    <w:rsid w:val="00636BCD"/>
    <w:rsid w:val="00701160"/>
    <w:rsid w:val="007365DC"/>
    <w:rsid w:val="0076099A"/>
    <w:rsid w:val="007F247C"/>
    <w:rsid w:val="00827123"/>
    <w:rsid w:val="008812D0"/>
    <w:rsid w:val="008B0055"/>
    <w:rsid w:val="008C095E"/>
    <w:rsid w:val="00923F1B"/>
    <w:rsid w:val="009A33CF"/>
    <w:rsid w:val="009C0C69"/>
    <w:rsid w:val="009D41A3"/>
    <w:rsid w:val="00A05E66"/>
    <w:rsid w:val="00A41C16"/>
    <w:rsid w:val="00A6236A"/>
    <w:rsid w:val="00A97C93"/>
    <w:rsid w:val="00AD025E"/>
    <w:rsid w:val="00AE6489"/>
    <w:rsid w:val="00B304BA"/>
    <w:rsid w:val="00B758DF"/>
    <w:rsid w:val="00BA053A"/>
    <w:rsid w:val="00C71E7B"/>
    <w:rsid w:val="00C92809"/>
    <w:rsid w:val="00CA1A59"/>
    <w:rsid w:val="00CA7246"/>
    <w:rsid w:val="00D4729D"/>
    <w:rsid w:val="00D66C49"/>
    <w:rsid w:val="00D70DA4"/>
    <w:rsid w:val="00D72862"/>
    <w:rsid w:val="00D76EA0"/>
    <w:rsid w:val="00DE2896"/>
    <w:rsid w:val="00E23A89"/>
    <w:rsid w:val="00E4206F"/>
    <w:rsid w:val="00E64F01"/>
    <w:rsid w:val="00EA5D12"/>
    <w:rsid w:val="00EE1362"/>
    <w:rsid w:val="00FA1C8F"/>
    <w:rsid w:val="00FD54EE"/>
    <w:rsid w:val="00FD7765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15165</Words>
  <Characters>8645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2023-07-04T07:40:00Z</dcterms:created>
  <dcterms:modified xsi:type="dcterms:W3CDTF">2023-07-04T07:40:00Z</dcterms:modified>
</cp:coreProperties>
</file>