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24" w:type="dxa"/>
        <w:tblInd w:w="10065" w:type="dxa"/>
        <w:tblLook w:val="01E0" w:firstRow="1" w:lastRow="1" w:firstColumn="1" w:lastColumn="1" w:noHBand="0" w:noVBand="0"/>
      </w:tblPr>
      <w:tblGrid>
        <w:gridCol w:w="5624"/>
      </w:tblGrid>
      <w:tr w:rsidR="00BB4EDD" w:rsidRPr="005C6977" w:rsidTr="00CF1F16">
        <w:trPr>
          <w:trHeight w:val="1263"/>
        </w:trPr>
        <w:tc>
          <w:tcPr>
            <w:tcW w:w="5624" w:type="dxa"/>
            <w:shd w:val="clear" w:color="auto" w:fill="auto"/>
          </w:tcPr>
          <w:p w:rsidR="00BB4EDD" w:rsidRPr="005C6977" w:rsidRDefault="00BB4EDD" w:rsidP="005C6977">
            <w:pPr>
              <w:spacing w:after="0"/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 w:rsidRPr="005C6977"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r w:rsidR="00AF2D7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B4EDD" w:rsidRPr="005C6977" w:rsidRDefault="00BB4EDD" w:rsidP="005C6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977">
              <w:rPr>
                <w:rFonts w:ascii="Times New Roman" w:hAnsi="Times New Roman" w:cs="Times New Roman"/>
                <w:sz w:val="28"/>
                <w:szCs w:val="28"/>
              </w:rPr>
              <w:t>до Цільової програми створення</w:t>
            </w:r>
          </w:p>
          <w:p w:rsidR="00BB4EDD" w:rsidRPr="005C6977" w:rsidRDefault="00BB4EDD" w:rsidP="005C6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977">
              <w:rPr>
                <w:rFonts w:ascii="Times New Roman" w:hAnsi="Times New Roman" w:cs="Times New Roman"/>
                <w:sz w:val="28"/>
                <w:szCs w:val="28"/>
              </w:rPr>
              <w:t>та ведення містобудівного кадастру</w:t>
            </w:r>
          </w:p>
          <w:p w:rsidR="00BB4EDD" w:rsidRDefault="00BB4EDD" w:rsidP="005C6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977">
              <w:rPr>
                <w:rFonts w:ascii="Times New Roman" w:hAnsi="Times New Roman" w:cs="Times New Roman"/>
                <w:sz w:val="28"/>
                <w:szCs w:val="28"/>
              </w:rPr>
              <w:t>в Рівненськ</w:t>
            </w:r>
            <w:r w:rsidR="00C672F1" w:rsidRPr="005C6977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5C6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2F1" w:rsidRPr="005C6977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r w:rsidRPr="005C6977">
              <w:rPr>
                <w:rFonts w:ascii="Times New Roman" w:hAnsi="Times New Roman" w:cs="Times New Roman"/>
                <w:sz w:val="28"/>
                <w:szCs w:val="28"/>
              </w:rPr>
              <w:t xml:space="preserve"> на 2022 – 202</w:t>
            </w:r>
            <w:r w:rsidRPr="005C6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C6977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  <w:p w:rsidR="005C6977" w:rsidRPr="005C6977" w:rsidRDefault="005C6977" w:rsidP="005C6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F16" w:rsidRDefault="00CF1F16" w:rsidP="005C6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4EDD" w:rsidRPr="005C6977" w:rsidRDefault="00BB4EDD" w:rsidP="005C6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6977">
        <w:rPr>
          <w:rFonts w:ascii="Times New Roman" w:hAnsi="Times New Roman" w:cs="Times New Roman"/>
          <w:sz w:val="28"/>
          <w:szCs w:val="28"/>
        </w:rPr>
        <w:t>Заходи, обсяги та джерела фінансування</w:t>
      </w:r>
    </w:p>
    <w:p w:rsidR="00BB4EDD" w:rsidRPr="005C6977" w:rsidRDefault="00BB4EDD" w:rsidP="005C6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6977">
        <w:rPr>
          <w:rFonts w:ascii="Times New Roman" w:hAnsi="Times New Roman" w:cs="Times New Roman"/>
          <w:sz w:val="28"/>
          <w:szCs w:val="28"/>
        </w:rPr>
        <w:t>Цільової програми створення та ведення містобудівного кадастру в Рівненськ</w:t>
      </w:r>
      <w:r w:rsidR="00C672F1" w:rsidRPr="005C6977">
        <w:rPr>
          <w:rFonts w:ascii="Times New Roman" w:hAnsi="Times New Roman" w:cs="Times New Roman"/>
          <w:sz w:val="28"/>
          <w:szCs w:val="28"/>
        </w:rPr>
        <w:t>ому</w:t>
      </w:r>
      <w:r w:rsidRPr="005C6977">
        <w:rPr>
          <w:rFonts w:ascii="Times New Roman" w:hAnsi="Times New Roman" w:cs="Times New Roman"/>
          <w:sz w:val="28"/>
          <w:szCs w:val="28"/>
        </w:rPr>
        <w:t xml:space="preserve"> </w:t>
      </w:r>
      <w:r w:rsidR="002F16F4">
        <w:rPr>
          <w:rFonts w:ascii="Times New Roman" w:hAnsi="Times New Roman" w:cs="Times New Roman"/>
          <w:sz w:val="28"/>
          <w:szCs w:val="28"/>
        </w:rPr>
        <w:t>районі</w:t>
      </w:r>
    </w:p>
    <w:p w:rsidR="00BB4EDD" w:rsidRDefault="00BB4EDD" w:rsidP="005C6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6977">
        <w:rPr>
          <w:rFonts w:ascii="Times New Roman" w:hAnsi="Times New Roman" w:cs="Times New Roman"/>
          <w:sz w:val="28"/>
          <w:szCs w:val="28"/>
        </w:rPr>
        <w:t>на 2022 – 2024 роки</w:t>
      </w:r>
    </w:p>
    <w:p w:rsidR="00D929EC" w:rsidRPr="00CF1F16" w:rsidRDefault="00D929EC" w:rsidP="005C697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104"/>
        <w:gridCol w:w="2106"/>
        <w:gridCol w:w="1009"/>
        <w:gridCol w:w="1135"/>
        <w:gridCol w:w="1278"/>
        <w:gridCol w:w="1559"/>
        <w:gridCol w:w="1560"/>
        <w:gridCol w:w="2720"/>
      </w:tblGrid>
      <w:tr w:rsidR="00BB4EDD" w:rsidRPr="005C6977" w:rsidTr="00616038">
        <w:tc>
          <w:tcPr>
            <w:tcW w:w="577" w:type="dxa"/>
            <w:vMerge w:val="restart"/>
            <w:shd w:val="clear" w:color="auto" w:fill="auto"/>
            <w:vAlign w:val="center"/>
          </w:tcPr>
          <w:p w:rsidR="00BB4EDD" w:rsidRPr="00E15B29" w:rsidRDefault="00BB4EDD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3104" w:type="dxa"/>
            <w:vMerge w:val="restart"/>
            <w:shd w:val="clear" w:color="auto" w:fill="auto"/>
            <w:vAlign w:val="center"/>
          </w:tcPr>
          <w:p w:rsidR="00BB4EDD" w:rsidRPr="00E15B29" w:rsidRDefault="00BB4EDD" w:rsidP="00D929E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Перелік заходів Програми</w:t>
            </w:r>
          </w:p>
        </w:tc>
        <w:tc>
          <w:tcPr>
            <w:tcW w:w="2106" w:type="dxa"/>
            <w:vMerge w:val="restart"/>
            <w:shd w:val="clear" w:color="auto" w:fill="auto"/>
            <w:vAlign w:val="center"/>
          </w:tcPr>
          <w:p w:rsidR="00BB4EDD" w:rsidRPr="00E15B29" w:rsidRDefault="00BB4EDD" w:rsidP="00D929E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Виконавець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BB4EDD" w:rsidRPr="00E15B29" w:rsidRDefault="00BB4EDD" w:rsidP="00D929E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Рік</w:t>
            </w:r>
          </w:p>
        </w:tc>
        <w:tc>
          <w:tcPr>
            <w:tcW w:w="5532" w:type="dxa"/>
            <w:gridSpan w:val="4"/>
            <w:shd w:val="clear" w:color="auto" w:fill="auto"/>
            <w:noWrap/>
          </w:tcPr>
          <w:p w:rsidR="00BB4EDD" w:rsidRPr="00E15B29" w:rsidRDefault="00BB4EDD" w:rsidP="00D929E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 xml:space="preserve">Орієнтовні обсяги фінансування, </w:t>
            </w:r>
            <w:proofErr w:type="spellStart"/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тис.грн</w:t>
            </w:r>
            <w:proofErr w:type="spellEnd"/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720" w:type="dxa"/>
            <w:vMerge w:val="restart"/>
            <w:shd w:val="clear" w:color="auto" w:fill="auto"/>
            <w:vAlign w:val="center"/>
          </w:tcPr>
          <w:p w:rsidR="00BB4EDD" w:rsidRPr="00E15B29" w:rsidRDefault="00BB4EDD" w:rsidP="00EE782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sz w:val="27"/>
                <w:szCs w:val="27"/>
              </w:rPr>
              <w:t>Очікувані результати</w:t>
            </w:r>
          </w:p>
        </w:tc>
      </w:tr>
      <w:tr w:rsidR="00BB4EDD" w:rsidRPr="005C6977" w:rsidTr="00616038">
        <w:tc>
          <w:tcPr>
            <w:tcW w:w="577" w:type="dxa"/>
            <w:vMerge/>
            <w:shd w:val="clear" w:color="auto" w:fill="auto"/>
          </w:tcPr>
          <w:p w:rsidR="00BB4EDD" w:rsidRPr="00E15B29" w:rsidRDefault="00BB4EDD" w:rsidP="00D929E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BB4EDD" w:rsidRPr="00E15B29" w:rsidRDefault="00BB4EDD" w:rsidP="00D929E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BB4EDD" w:rsidRPr="00E15B29" w:rsidRDefault="00BB4EDD" w:rsidP="00D929E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BB4EDD" w:rsidRPr="00E15B29" w:rsidRDefault="00BB4EDD" w:rsidP="00D929E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B4EDD" w:rsidRPr="00E15B29" w:rsidRDefault="00BB4EDD" w:rsidP="00D929E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sz w:val="27"/>
                <w:szCs w:val="27"/>
              </w:rPr>
              <w:t>всього</w:t>
            </w:r>
          </w:p>
        </w:tc>
        <w:tc>
          <w:tcPr>
            <w:tcW w:w="4397" w:type="dxa"/>
            <w:gridSpan w:val="3"/>
            <w:shd w:val="clear" w:color="auto" w:fill="auto"/>
          </w:tcPr>
          <w:p w:rsidR="00BB4EDD" w:rsidRPr="00E15B29" w:rsidRDefault="00BB4EDD" w:rsidP="009062E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sz w:val="27"/>
                <w:szCs w:val="27"/>
              </w:rPr>
              <w:t xml:space="preserve">у </w:t>
            </w:r>
            <w:proofErr w:type="spellStart"/>
            <w:r w:rsidRPr="00E15B29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9062E9" w:rsidRPr="00E15B2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E15B29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="009062E9" w:rsidRPr="00E15B2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E15B29">
              <w:rPr>
                <w:rFonts w:ascii="Times New Roman" w:hAnsi="Times New Roman" w:cs="Times New Roman"/>
                <w:sz w:val="27"/>
                <w:szCs w:val="27"/>
              </w:rPr>
              <w:t>за</w:t>
            </w:r>
            <w:proofErr w:type="spellEnd"/>
            <w:r w:rsidRPr="00E15B29">
              <w:rPr>
                <w:rFonts w:ascii="Times New Roman" w:hAnsi="Times New Roman" w:cs="Times New Roman"/>
                <w:sz w:val="27"/>
                <w:szCs w:val="27"/>
              </w:rPr>
              <w:t xml:space="preserve"> джерелами фінансування</w:t>
            </w:r>
          </w:p>
        </w:tc>
        <w:tc>
          <w:tcPr>
            <w:tcW w:w="2720" w:type="dxa"/>
            <w:vMerge/>
            <w:shd w:val="clear" w:color="auto" w:fill="auto"/>
          </w:tcPr>
          <w:p w:rsidR="00BB4EDD" w:rsidRPr="00E15B29" w:rsidRDefault="00BB4EDD" w:rsidP="00EE782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16038" w:rsidRPr="005C6977" w:rsidTr="00616038">
        <w:tc>
          <w:tcPr>
            <w:tcW w:w="577" w:type="dxa"/>
            <w:vMerge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8" w:type="dxa"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sz w:val="27"/>
                <w:szCs w:val="27"/>
              </w:rPr>
              <w:t>районний</w:t>
            </w:r>
          </w:p>
          <w:p w:rsidR="006843A0" w:rsidRPr="00E15B29" w:rsidRDefault="006843A0" w:rsidP="00D929E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sz w:val="27"/>
                <w:szCs w:val="27"/>
              </w:rPr>
              <w:t>бюджет</w:t>
            </w:r>
          </w:p>
        </w:tc>
        <w:tc>
          <w:tcPr>
            <w:tcW w:w="1559" w:type="dxa"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sz w:val="27"/>
                <w:szCs w:val="27"/>
              </w:rPr>
              <w:t>місцеві бюджети</w:t>
            </w:r>
          </w:p>
        </w:tc>
        <w:tc>
          <w:tcPr>
            <w:tcW w:w="1560" w:type="dxa"/>
            <w:shd w:val="clear" w:color="auto" w:fill="auto"/>
          </w:tcPr>
          <w:p w:rsidR="006843A0" w:rsidRPr="00E15B29" w:rsidRDefault="004F4B34" w:rsidP="00D929E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інші джерела</w:t>
            </w:r>
          </w:p>
        </w:tc>
        <w:tc>
          <w:tcPr>
            <w:tcW w:w="2720" w:type="dxa"/>
            <w:vMerge/>
            <w:shd w:val="clear" w:color="auto" w:fill="auto"/>
          </w:tcPr>
          <w:p w:rsidR="006843A0" w:rsidRPr="00E15B29" w:rsidRDefault="006843A0" w:rsidP="00EE782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16038" w:rsidRPr="005C6977" w:rsidTr="00616038">
        <w:trPr>
          <w:trHeight w:val="2248"/>
        </w:trPr>
        <w:tc>
          <w:tcPr>
            <w:tcW w:w="577" w:type="dxa"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104" w:type="dxa"/>
            <w:shd w:val="clear" w:color="auto" w:fill="auto"/>
          </w:tcPr>
          <w:p w:rsidR="006843A0" w:rsidRPr="00E15B29" w:rsidRDefault="006843A0" w:rsidP="00D929E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bCs/>
                <w:sz w:val="27"/>
                <w:szCs w:val="27"/>
                <w:lang w:eastAsia="ja-JP"/>
              </w:rPr>
              <w:t>Проведення комплексу дослідних робіт та аналізу зі</w:t>
            </w:r>
            <w:r w:rsidRPr="00E15B29">
              <w:rPr>
                <w:rFonts w:ascii="Times New Roman" w:eastAsia="MS Mincho" w:hAnsi="Times New Roman" w:cs="Times New Roman"/>
                <w:bCs/>
                <w:sz w:val="27"/>
                <w:szCs w:val="27"/>
                <w:lang w:val="ru-RU" w:eastAsia="ja-JP"/>
              </w:rPr>
              <w:t xml:space="preserve"> </w:t>
            </w:r>
            <w:r w:rsidRPr="00E15B29">
              <w:rPr>
                <w:rFonts w:ascii="Times New Roman" w:eastAsia="MS Mincho" w:hAnsi="Times New Roman" w:cs="Times New Roman"/>
                <w:bCs/>
                <w:sz w:val="27"/>
                <w:szCs w:val="27"/>
                <w:lang w:eastAsia="ja-JP"/>
              </w:rPr>
              <w:t>створення містобудівного кадастру</w:t>
            </w:r>
          </w:p>
        </w:tc>
        <w:tc>
          <w:tcPr>
            <w:tcW w:w="2106" w:type="dxa"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sz w:val="27"/>
                <w:szCs w:val="27"/>
              </w:rPr>
              <w:t>Виконавчі комітети міських, селищних, сільських рад</w:t>
            </w:r>
          </w:p>
        </w:tc>
        <w:tc>
          <w:tcPr>
            <w:tcW w:w="1009" w:type="dxa"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1135" w:type="dxa"/>
            <w:shd w:val="clear" w:color="auto" w:fill="auto"/>
          </w:tcPr>
          <w:p w:rsidR="006843A0" w:rsidRPr="00E15B29" w:rsidRDefault="004F4B34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>
              <w:rPr>
                <w:rFonts w:ascii="Times New Roman" w:eastAsia="MS Mincho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278" w:type="dxa"/>
            <w:shd w:val="clear" w:color="auto" w:fill="auto"/>
          </w:tcPr>
          <w:p w:rsidR="006843A0" w:rsidRPr="00E15B29" w:rsidRDefault="006843A0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43A0" w:rsidRPr="00E15B29" w:rsidRDefault="004F4B34" w:rsidP="00D929E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720" w:type="dxa"/>
            <w:shd w:val="clear" w:color="auto" w:fill="auto"/>
          </w:tcPr>
          <w:p w:rsidR="006843A0" w:rsidRPr="00E15B29" w:rsidRDefault="006843A0" w:rsidP="00EE782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Науково обґрунтовані висновки щодо деталізації запровадження містобудівного кадастру</w:t>
            </w:r>
          </w:p>
        </w:tc>
      </w:tr>
      <w:tr w:rsidR="00616038" w:rsidRPr="005C6977" w:rsidTr="00616038">
        <w:trPr>
          <w:trHeight w:val="425"/>
        </w:trPr>
        <w:tc>
          <w:tcPr>
            <w:tcW w:w="577" w:type="dxa"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3104" w:type="dxa"/>
            <w:shd w:val="clear" w:color="auto" w:fill="auto"/>
          </w:tcPr>
          <w:p w:rsidR="006843A0" w:rsidRPr="00E15B29" w:rsidRDefault="006843A0" w:rsidP="00D929EC">
            <w:pPr>
              <w:spacing w:after="0"/>
              <w:rPr>
                <w:rFonts w:ascii="Times New Roman" w:eastAsia="MS Mincho" w:hAnsi="Times New Roman" w:cs="Times New Roman"/>
                <w:bCs/>
                <w:sz w:val="27"/>
                <w:szCs w:val="27"/>
                <w:lang w:eastAsia="ja-JP"/>
              </w:rPr>
            </w:pPr>
            <w:r w:rsidRPr="00E15B2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Розроблення технічного завдання на створення </w:t>
            </w:r>
            <w:proofErr w:type="spellStart"/>
            <w:r w:rsidRPr="00E15B2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геоінформаційної</w:t>
            </w:r>
            <w:proofErr w:type="spellEnd"/>
            <w:r w:rsidRPr="00E15B2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системи та </w:t>
            </w:r>
            <w:proofErr w:type="spellStart"/>
            <w:r w:rsidRPr="00E15B2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геопорталу</w:t>
            </w:r>
            <w:proofErr w:type="spellEnd"/>
            <w:r w:rsidRPr="00E15B2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містобудівного кадастру</w:t>
            </w:r>
          </w:p>
        </w:tc>
        <w:tc>
          <w:tcPr>
            <w:tcW w:w="2106" w:type="dxa"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sz w:val="27"/>
                <w:szCs w:val="27"/>
              </w:rPr>
              <w:t>Виконавчі комітети міських, селищних, сільських рад</w:t>
            </w:r>
          </w:p>
        </w:tc>
        <w:tc>
          <w:tcPr>
            <w:tcW w:w="1009" w:type="dxa"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sz w:val="27"/>
                <w:szCs w:val="27"/>
              </w:rPr>
              <w:t>2022-2023</w:t>
            </w:r>
          </w:p>
        </w:tc>
        <w:tc>
          <w:tcPr>
            <w:tcW w:w="1135" w:type="dxa"/>
            <w:shd w:val="clear" w:color="auto" w:fill="auto"/>
          </w:tcPr>
          <w:p w:rsidR="006843A0" w:rsidRPr="00E15B29" w:rsidRDefault="004F4B34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>
              <w:rPr>
                <w:rFonts w:ascii="Times New Roman" w:eastAsia="MS Mincho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278" w:type="dxa"/>
            <w:shd w:val="clear" w:color="auto" w:fill="auto"/>
          </w:tcPr>
          <w:p w:rsidR="006843A0" w:rsidRPr="00E15B29" w:rsidRDefault="006843A0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43A0" w:rsidRPr="00E15B29" w:rsidRDefault="004F4B34" w:rsidP="00D929E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720" w:type="dxa"/>
            <w:shd w:val="clear" w:color="auto" w:fill="auto"/>
          </w:tcPr>
          <w:p w:rsidR="006843A0" w:rsidRPr="00E15B29" w:rsidRDefault="006843A0" w:rsidP="00E15B29">
            <w:pPr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Розробка методичних документів по створенню і веденню кадастру на відповідних рівнях</w:t>
            </w:r>
          </w:p>
        </w:tc>
      </w:tr>
      <w:tr w:rsidR="00616038" w:rsidRPr="005C6977" w:rsidTr="00616038">
        <w:tc>
          <w:tcPr>
            <w:tcW w:w="577" w:type="dxa"/>
            <w:vMerge w:val="restart"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color w:val="000000"/>
                <w:sz w:val="27"/>
                <w:szCs w:val="27"/>
              </w:rPr>
              <w:lastRenderedPageBreak/>
              <w:t>3.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6843A0" w:rsidRPr="00E15B29" w:rsidRDefault="006843A0" w:rsidP="00D929EC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Організація формування </w:t>
            </w:r>
            <w:proofErr w:type="spellStart"/>
            <w:r w:rsidRPr="00E15B2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геоінформаційної</w:t>
            </w:r>
            <w:proofErr w:type="spellEnd"/>
            <w:r w:rsidRPr="00E15B2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системи містобудівного кадастру району, проведення інвентаризації  наявних матеріалів, дані яких передбачається ввести до </w:t>
            </w:r>
            <w:proofErr w:type="spellStart"/>
            <w:r w:rsidRPr="00E15B2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геоінформаційного</w:t>
            </w:r>
            <w:proofErr w:type="spellEnd"/>
            <w:r w:rsidRPr="00E15B2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ресурсу  містобудівного кадастру</w:t>
            </w:r>
          </w:p>
        </w:tc>
        <w:tc>
          <w:tcPr>
            <w:tcW w:w="2106" w:type="dxa"/>
            <w:vMerge w:val="restart"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sz w:val="27"/>
                <w:szCs w:val="27"/>
              </w:rPr>
              <w:t>Виконавчі комітети міських, селищних, сільських рад</w:t>
            </w:r>
          </w:p>
        </w:tc>
        <w:tc>
          <w:tcPr>
            <w:tcW w:w="1009" w:type="dxa"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1135" w:type="dxa"/>
            <w:shd w:val="clear" w:color="auto" w:fill="auto"/>
          </w:tcPr>
          <w:p w:rsidR="006843A0" w:rsidRPr="00E15B29" w:rsidRDefault="004F4B34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>
              <w:rPr>
                <w:rFonts w:ascii="Times New Roman" w:eastAsia="MS Mincho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278" w:type="dxa"/>
            <w:shd w:val="clear" w:color="auto" w:fill="auto"/>
          </w:tcPr>
          <w:p w:rsidR="006843A0" w:rsidRPr="00E15B29" w:rsidRDefault="006843A0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-</w:t>
            </w:r>
          </w:p>
          <w:p w:rsidR="006843A0" w:rsidRPr="00E15B29" w:rsidRDefault="006843A0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</w:tcPr>
          <w:p w:rsidR="006843A0" w:rsidRPr="00E15B29" w:rsidRDefault="006843A0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43A0" w:rsidRPr="00E15B29" w:rsidRDefault="004F4B34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>
              <w:rPr>
                <w:rFonts w:ascii="Times New Roman" w:eastAsia="MS Mincho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720" w:type="dxa"/>
            <w:vMerge w:val="restart"/>
            <w:shd w:val="clear" w:color="auto" w:fill="auto"/>
          </w:tcPr>
          <w:p w:rsidR="006843A0" w:rsidRPr="00E15B29" w:rsidRDefault="006843A0" w:rsidP="00EE782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sz w:val="27"/>
                <w:szCs w:val="27"/>
              </w:rPr>
              <w:t>Складання каталогів інформаційних джерел з вказівкою назви документа, територіальної приналежності об’єкта, складу документа, об’єму і форми зберігання, актуальності інформації</w:t>
            </w:r>
          </w:p>
        </w:tc>
      </w:tr>
      <w:tr w:rsidR="00616038" w:rsidRPr="005C6977" w:rsidTr="00616038">
        <w:tc>
          <w:tcPr>
            <w:tcW w:w="577" w:type="dxa"/>
            <w:vMerge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6843A0" w:rsidRPr="00E15B29" w:rsidRDefault="006843A0" w:rsidP="00D929EC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</w:tc>
        <w:tc>
          <w:tcPr>
            <w:tcW w:w="1009" w:type="dxa"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</w:tc>
        <w:tc>
          <w:tcPr>
            <w:tcW w:w="1135" w:type="dxa"/>
            <w:shd w:val="clear" w:color="auto" w:fill="auto"/>
          </w:tcPr>
          <w:p w:rsidR="006843A0" w:rsidRPr="00E15B29" w:rsidRDefault="004F4B34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>
              <w:rPr>
                <w:rFonts w:ascii="Times New Roman" w:eastAsia="MS Mincho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278" w:type="dxa"/>
            <w:shd w:val="clear" w:color="auto" w:fill="auto"/>
          </w:tcPr>
          <w:p w:rsidR="006843A0" w:rsidRPr="00E15B29" w:rsidRDefault="006843A0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-</w:t>
            </w:r>
          </w:p>
          <w:p w:rsidR="006843A0" w:rsidRPr="00E15B29" w:rsidRDefault="006843A0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</w:tcPr>
          <w:p w:rsidR="006843A0" w:rsidRPr="00E15B29" w:rsidRDefault="006843A0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43A0" w:rsidRPr="00E15B29" w:rsidRDefault="004F4B34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>
              <w:rPr>
                <w:rFonts w:ascii="Times New Roman" w:eastAsia="MS Mincho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720" w:type="dxa"/>
            <w:vMerge/>
            <w:shd w:val="clear" w:color="auto" w:fill="auto"/>
          </w:tcPr>
          <w:p w:rsidR="006843A0" w:rsidRPr="00E15B29" w:rsidRDefault="006843A0" w:rsidP="00EE782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6038" w:rsidRPr="005C6977" w:rsidTr="00616038">
        <w:tc>
          <w:tcPr>
            <w:tcW w:w="577" w:type="dxa"/>
            <w:vMerge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6843A0" w:rsidRPr="00E15B29" w:rsidRDefault="006843A0" w:rsidP="00D929EC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</w:tc>
        <w:tc>
          <w:tcPr>
            <w:tcW w:w="1009" w:type="dxa"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</w:p>
        </w:tc>
        <w:tc>
          <w:tcPr>
            <w:tcW w:w="1135" w:type="dxa"/>
            <w:shd w:val="clear" w:color="auto" w:fill="auto"/>
          </w:tcPr>
          <w:p w:rsidR="006843A0" w:rsidRPr="00E15B29" w:rsidRDefault="004F4B34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>
              <w:rPr>
                <w:rFonts w:ascii="Times New Roman" w:eastAsia="MS Mincho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278" w:type="dxa"/>
            <w:shd w:val="clear" w:color="auto" w:fill="auto"/>
          </w:tcPr>
          <w:p w:rsidR="006843A0" w:rsidRPr="00E15B29" w:rsidRDefault="006843A0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843A0" w:rsidRPr="00E15B29" w:rsidRDefault="006843A0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43A0" w:rsidRPr="00E15B29" w:rsidRDefault="004F4B34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>
              <w:rPr>
                <w:rFonts w:ascii="Times New Roman" w:eastAsia="MS Mincho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720" w:type="dxa"/>
            <w:vMerge/>
            <w:shd w:val="clear" w:color="auto" w:fill="auto"/>
          </w:tcPr>
          <w:p w:rsidR="006843A0" w:rsidRPr="00E15B29" w:rsidRDefault="006843A0" w:rsidP="00EE782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6038" w:rsidRPr="005C6977" w:rsidTr="00616038">
        <w:tc>
          <w:tcPr>
            <w:tcW w:w="577" w:type="dxa"/>
            <w:vMerge w:val="restart"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6843A0" w:rsidRDefault="006843A0" w:rsidP="00E15B29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Проведення заходів з налаштування комунікаційних каналів обміну інформацією </w:t>
            </w:r>
            <w:proofErr w:type="spellStart"/>
            <w:r w:rsidRPr="00E15B2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геоінформаційної</w:t>
            </w:r>
            <w:proofErr w:type="spellEnd"/>
            <w:r w:rsidRPr="00E15B2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системи та </w:t>
            </w:r>
            <w:proofErr w:type="spellStart"/>
            <w:r w:rsidRPr="00E15B2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геопорталу</w:t>
            </w:r>
            <w:proofErr w:type="spellEnd"/>
            <w:r w:rsidRPr="00E15B2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містобудівного кадастру</w:t>
            </w:r>
          </w:p>
          <w:p w:rsidR="00616038" w:rsidRPr="00E15B29" w:rsidRDefault="00616038" w:rsidP="00E15B29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sz w:val="27"/>
                <w:szCs w:val="27"/>
              </w:rPr>
              <w:t xml:space="preserve">Виконавчі комітети міських, селищних, сільських рад </w:t>
            </w:r>
          </w:p>
        </w:tc>
        <w:tc>
          <w:tcPr>
            <w:tcW w:w="1009" w:type="dxa"/>
            <w:shd w:val="clear" w:color="auto" w:fill="auto"/>
          </w:tcPr>
          <w:p w:rsidR="006843A0" w:rsidRPr="00E15B29" w:rsidRDefault="006843A0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2022</w:t>
            </w:r>
          </w:p>
          <w:p w:rsidR="006843A0" w:rsidRPr="00E15B29" w:rsidRDefault="006843A0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</w:tc>
        <w:tc>
          <w:tcPr>
            <w:tcW w:w="1135" w:type="dxa"/>
            <w:shd w:val="clear" w:color="auto" w:fill="auto"/>
          </w:tcPr>
          <w:p w:rsidR="006843A0" w:rsidRPr="00E15B29" w:rsidRDefault="004F4B34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>
              <w:rPr>
                <w:rFonts w:ascii="Times New Roman" w:eastAsia="MS Mincho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278" w:type="dxa"/>
            <w:shd w:val="clear" w:color="auto" w:fill="auto"/>
          </w:tcPr>
          <w:p w:rsidR="006843A0" w:rsidRPr="00E15B29" w:rsidRDefault="006843A0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  <w:lang w:val="en-US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843A0" w:rsidRPr="00E15B29" w:rsidRDefault="006843A0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43A0" w:rsidRPr="00E15B29" w:rsidRDefault="004F4B34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>
              <w:rPr>
                <w:rFonts w:ascii="Times New Roman" w:eastAsia="MS Mincho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720" w:type="dxa"/>
            <w:vMerge w:val="restart"/>
            <w:shd w:val="clear" w:color="auto" w:fill="auto"/>
          </w:tcPr>
          <w:p w:rsidR="006843A0" w:rsidRPr="00E15B29" w:rsidRDefault="006843A0" w:rsidP="00EE782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Забезпечення </w:t>
            </w:r>
            <w:proofErr w:type="spellStart"/>
            <w:r w:rsidRPr="00E15B2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геоінформаційної</w:t>
            </w:r>
            <w:proofErr w:type="spellEnd"/>
            <w:r w:rsidRPr="00E15B2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системи мережевим обладнанням та каналами зв'язку, обміну інформацією</w:t>
            </w:r>
          </w:p>
        </w:tc>
      </w:tr>
      <w:tr w:rsidR="00616038" w:rsidRPr="005C6977" w:rsidTr="00616038">
        <w:tc>
          <w:tcPr>
            <w:tcW w:w="577" w:type="dxa"/>
            <w:vMerge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6843A0" w:rsidRPr="00E15B29" w:rsidRDefault="006843A0" w:rsidP="00D929EC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</w:tc>
        <w:tc>
          <w:tcPr>
            <w:tcW w:w="1009" w:type="dxa"/>
            <w:shd w:val="clear" w:color="auto" w:fill="auto"/>
          </w:tcPr>
          <w:p w:rsidR="006843A0" w:rsidRPr="00E15B29" w:rsidRDefault="006843A0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2023</w:t>
            </w:r>
          </w:p>
        </w:tc>
        <w:tc>
          <w:tcPr>
            <w:tcW w:w="1135" w:type="dxa"/>
            <w:shd w:val="clear" w:color="auto" w:fill="auto"/>
          </w:tcPr>
          <w:p w:rsidR="006843A0" w:rsidRPr="00E15B29" w:rsidRDefault="004F4B34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>
              <w:rPr>
                <w:rFonts w:ascii="Times New Roman" w:eastAsia="MS Mincho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278" w:type="dxa"/>
            <w:shd w:val="clear" w:color="auto" w:fill="auto"/>
          </w:tcPr>
          <w:p w:rsidR="006843A0" w:rsidRPr="00E15B29" w:rsidRDefault="006843A0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-</w:t>
            </w:r>
          </w:p>
          <w:p w:rsidR="006843A0" w:rsidRPr="00E15B29" w:rsidRDefault="006843A0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</w:tcPr>
          <w:p w:rsidR="006843A0" w:rsidRPr="00E15B29" w:rsidRDefault="006843A0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43A0" w:rsidRPr="00E15B29" w:rsidRDefault="004F4B34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>
              <w:rPr>
                <w:rFonts w:ascii="Times New Roman" w:eastAsia="MS Mincho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720" w:type="dxa"/>
            <w:vMerge/>
            <w:shd w:val="clear" w:color="auto" w:fill="auto"/>
          </w:tcPr>
          <w:p w:rsidR="006843A0" w:rsidRPr="00E15B29" w:rsidRDefault="006843A0" w:rsidP="00EE782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6038" w:rsidRPr="005C6977" w:rsidTr="00616038">
        <w:tc>
          <w:tcPr>
            <w:tcW w:w="577" w:type="dxa"/>
            <w:vMerge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6843A0" w:rsidRPr="00E15B29" w:rsidRDefault="006843A0" w:rsidP="00D929EC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</w:tc>
        <w:tc>
          <w:tcPr>
            <w:tcW w:w="1009" w:type="dxa"/>
            <w:shd w:val="clear" w:color="auto" w:fill="auto"/>
          </w:tcPr>
          <w:p w:rsidR="006843A0" w:rsidRPr="00E15B29" w:rsidRDefault="006843A0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2024</w:t>
            </w:r>
          </w:p>
        </w:tc>
        <w:tc>
          <w:tcPr>
            <w:tcW w:w="1135" w:type="dxa"/>
            <w:shd w:val="clear" w:color="auto" w:fill="auto"/>
          </w:tcPr>
          <w:p w:rsidR="006843A0" w:rsidRPr="00E15B29" w:rsidRDefault="004F4B34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>
              <w:rPr>
                <w:rFonts w:ascii="Times New Roman" w:eastAsia="MS Mincho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278" w:type="dxa"/>
            <w:shd w:val="clear" w:color="auto" w:fill="auto"/>
          </w:tcPr>
          <w:p w:rsidR="006843A0" w:rsidRPr="00E15B29" w:rsidRDefault="006843A0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843A0" w:rsidRPr="00E15B29" w:rsidRDefault="006843A0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43A0" w:rsidRPr="00E15B29" w:rsidRDefault="004F4B34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>
              <w:rPr>
                <w:rFonts w:ascii="Times New Roman" w:eastAsia="MS Mincho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720" w:type="dxa"/>
            <w:vMerge/>
            <w:shd w:val="clear" w:color="auto" w:fill="auto"/>
          </w:tcPr>
          <w:p w:rsidR="006843A0" w:rsidRPr="00E15B29" w:rsidRDefault="006843A0" w:rsidP="00EE782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6038" w:rsidRPr="005C6977" w:rsidTr="00616038">
        <w:tc>
          <w:tcPr>
            <w:tcW w:w="577" w:type="dxa"/>
            <w:vMerge w:val="restart"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6843A0" w:rsidRDefault="006843A0" w:rsidP="00CF1F16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Реалізація засобів прикладного програмного інтерфейсу для реалізації обміну даними між містобудівними кадастрами різних рівнів</w:t>
            </w:r>
          </w:p>
          <w:p w:rsidR="00616038" w:rsidRDefault="00616038" w:rsidP="00CF1F16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616038" w:rsidRPr="00E15B29" w:rsidRDefault="00616038" w:rsidP="00CF1F16">
            <w:pPr>
              <w:keepLines/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6843A0" w:rsidRPr="00E15B29" w:rsidRDefault="006843A0" w:rsidP="009062E9">
            <w:pPr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sz w:val="27"/>
                <w:szCs w:val="27"/>
              </w:rPr>
              <w:t>Виконавчі комітети міських, селищних, сільських рад</w:t>
            </w:r>
          </w:p>
        </w:tc>
        <w:tc>
          <w:tcPr>
            <w:tcW w:w="1009" w:type="dxa"/>
            <w:shd w:val="clear" w:color="auto" w:fill="auto"/>
          </w:tcPr>
          <w:p w:rsidR="006843A0" w:rsidRPr="00E15B29" w:rsidRDefault="006843A0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2022</w:t>
            </w:r>
          </w:p>
          <w:p w:rsidR="006843A0" w:rsidRPr="00E15B29" w:rsidRDefault="006843A0" w:rsidP="00D929EC">
            <w:pPr>
              <w:keepLines/>
              <w:snapToGrid w:val="0"/>
              <w:spacing w:after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</w:tc>
        <w:tc>
          <w:tcPr>
            <w:tcW w:w="1135" w:type="dxa"/>
            <w:shd w:val="clear" w:color="auto" w:fill="auto"/>
          </w:tcPr>
          <w:p w:rsidR="006843A0" w:rsidRPr="00E15B29" w:rsidRDefault="004F4B34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>
              <w:rPr>
                <w:rFonts w:ascii="Times New Roman" w:eastAsia="MS Mincho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278" w:type="dxa"/>
            <w:shd w:val="clear" w:color="auto" w:fill="auto"/>
          </w:tcPr>
          <w:p w:rsidR="006843A0" w:rsidRPr="00E15B29" w:rsidRDefault="006843A0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  <w:lang w:val="en-US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843A0" w:rsidRPr="00E15B29" w:rsidRDefault="006843A0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43A0" w:rsidRPr="00E15B29" w:rsidRDefault="004F4B34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>
              <w:rPr>
                <w:rFonts w:ascii="Times New Roman" w:eastAsia="MS Mincho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720" w:type="dxa"/>
            <w:vMerge w:val="restart"/>
            <w:shd w:val="clear" w:color="auto" w:fill="auto"/>
          </w:tcPr>
          <w:p w:rsidR="006843A0" w:rsidRPr="00E15B29" w:rsidRDefault="006843A0" w:rsidP="00EE782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Здійснення обміном даними між містобудівними кадастрами різних рівнів</w:t>
            </w:r>
          </w:p>
        </w:tc>
      </w:tr>
      <w:tr w:rsidR="00616038" w:rsidRPr="005C6977" w:rsidTr="00616038">
        <w:tc>
          <w:tcPr>
            <w:tcW w:w="577" w:type="dxa"/>
            <w:vMerge/>
            <w:shd w:val="clear" w:color="auto" w:fill="auto"/>
          </w:tcPr>
          <w:p w:rsidR="006843A0" w:rsidRPr="00E15B29" w:rsidRDefault="006843A0" w:rsidP="00D929EC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6843A0" w:rsidRPr="00E15B29" w:rsidRDefault="006843A0" w:rsidP="00D929EC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</w:tc>
        <w:tc>
          <w:tcPr>
            <w:tcW w:w="1009" w:type="dxa"/>
            <w:shd w:val="clear" w:color="auto" w:fill="auto"/>
          </w:tcPr>
          <w:p w:rsidR="006843A0" w:rsidRPr="00E15B29" w:rsidRDefault="006843A0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2023</w:t>
            </w:r>
          </w:p>
          <w:p w:rsidR="006843A0" w:rsidRPr="00E15B29" w:rsidRDefault="006843A0" w:rsidP="00D929EC">
            <w:pPr>
              <w:keepLines/>
              <w:snapToGrid w:val="0"/>
              <w:spacing w:after="0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</w:tc>
        <w:tc>
          <w:tcPr>
            <w:tcW w:w="1135" w:type="dxa"/>
            <w:shd w:val="clear" w:color="auto" w:fill="auto"/>
          </w:tcPr>
          <w:p w:rsidR="006843A0" w:rsidRPr="00E15B29" w:rsidRDefault="004F4B34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>
              <w:rPr>
                <w:rFonts w:ascii="Times New Roman" w:eastAsia="MS Mincho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278" w:type="dxa"/>
            <w:shd w:val="clear" w:color="auto" w:fill="auto"/>
          </w:tcPr>
          <w:p w:rsidR="006843A0" w:rsidRPr="00E15B29" w:rsidRDefault="006843A0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843A0" w:rsidRPr="00E15B29" w:rsidRDefault="006843A0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43A0" w:rsidRPr="00E15B29" w:rsidRDefault="004F4B34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>
              <w:rPr>
                <w:rFonts w:ascii="Times New Roman" w:eastAsia="MS Mincho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720" w:type="dxa"/>
            <w:vMerge/>
            <w:shd w:val="clear" w:color="auto" w:fill="auto"/>
          </w:tcPr>
          <w:p w:rsidR="006843A0" w:rsidRPr="00E15B29" w:rsidRDefault="006843A0" w:rsidP="00EE782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6038" w:rsidRPr="005C6977" w:rsidTr="00616038">
        <w:tc>
          <w:tcPr>
            <w:tcW w:w="577" w:type="dxa"/>
            <w:vMerge/>
            <w:shd w:val="clear" w:color="auto" w:fill="auto"/>
          </w:tcPr>
          <w:p w:rsidR="006843A0" w:rsidRPr="00E15B29" w:rsidRDefault="006843A0" w:rsidP="00D929EC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6843A0" w:rsidRPr="00E15B29" w:rsidRDefault="006843A0" w:rsidP="00D929EC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</w:tc>
        <w:tc>
          <w:tcPr>
            <w:tcW w:w="1009" w:type="dxa"/>
            <w:shd w:val="clear" w:color="auto" w:fill="auto"/>
          </w:tcPr>
          <w:p w:rsidR="006843A0" w:rsidRPr="00E15B29" w:rsidRDefault="006843A0" w:rsidP="00CF1F16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2024</w:t>
            </w:r>
          </w:p>
        </w:tc>
        <w:tc>
          <w:tcPr>
            <w:tcW w:w="1135" w:type="dxa"/>
            <w:shd w:val="clear" w:color="auto" w:fill="auto"/>
          </w:tcPr>
          <w:p w:rsidR="006843A0" w:rsidRPr="00E15B29" w:rsidRDefault="004F4B34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>
              <w:rPr>
                <w:rFonts w:ascii="Times New Roman" w:eastAsia="MS Mincho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278" w:type="dxa"/>
            <w:shd w:val="clear" w:color="auto" w:fill="auto"/>
          </w:tcPr>
          <w:p w:rsidR="006843A0" w:rsidRPr="00E15B29" w:rsidRDefault="006843A0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843A0" w:rsidRPr="00E15B29" w:rsidRDefault="006843A0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43A0" w:rsidRPr="00E15B29" w:rsidRDefault="004F4B34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>
              <w:rPr>
                <w:rFonts w:ascii="Times New Roman" w:eastAsia="MS Mincho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720" w:type="dxa"/>
            <w:vMerge/>
            <w:shd w:val="clear" w:color="auto" w:fill="auto"/>
          </w:tcPr>
          <w:p w:rsidR="006843A0" w:rsidRPr="00E15B29" w:rsidRDefault="006843A0" w:rsidP="00EE782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82B4F" w:rsidRPr="005C6977" w:rsidTr="007B2BCD">
        <w:trPr>
          <w:trHeight w:val="3175"/>
        </w:trPr>
        <w:tc>
          <w:tcPr>
            <w:tcW w:w="577" w:type="dxa"/>
            <w:shd w:val="clear" w:color="auto" w:fill="auto"/>
          </w:tcPr>
          <w:p w:rsidR="00082B4F" w:rsidRPr="00E15B29" w:rsidRDefault="00082B4F" w:rsidP="00D929EC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color w:val="000000"/>
                <w:sz w:val="27"/>
                <w:szCs w:val="27"/>
              </w:rPr>
              <w:lastRenderedPageBreak/>
              <w:t>6.</w:t>
            </w:r>
          </w:p>
          <w:p w:rsidR="00082B4F" w:rsidRPr="00E15B29" w:rsidRDefault="00082B4F" w:rsidP="00D929EC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04" w:type="dxa"/>
            <w:shd w:val="clear" w:color="auto" w:fill="auto"/>
          </w:tcPr>
          <w:p w:rsidR="00082B4F" w:rsidRPr="00E15B29" w:rsidRDefault="00082B4F" w:rsidP="00D929EC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sz w:val="27"/>
                <w:szCs w:val="27"/>
              </w:rPr>
              <w:t xml:space="preserve">Придбання, встановлення робочих станцій </w:t>
            </w:r>
            <w:proofErr w:type="spellStart"/>
            <w:r w:rsidRPr="00E15B29">
              <w:rPr>
                <w:rFonts w:ascii="Times New Roman" w:hAnsi="Times New Roman" w:cs="Times New Roman"/>
                <w:sz w:val="27"/>
                <w:szCs w:val="27"/>
              </w:rPr>
              <w:t>геоінформаційної</w:t>
            </w:r>
            <w:proofErr w:type="spellEnd"/>
            <w:r w:rsidRPr="00E15B29">
              <w:rPr>
                <w:rFonts w:ascii="Times New Roman" w:hAnsi="Times New Roman" w:cs="Times New Roman"/>
                <w:sz w:val="27"/>
                <w:szCs w:val="27"/>
              </w:rPr>
              <w:t xml:space="preserve"> системи та інших технічних пристроїв, необхідних для функціонування містобудівного кадастру</w:t>
            </w:r>
          </w:p>
        </w:tc>
        <w:tc>
          <w:tcPr>
            <w:tcW w:w="2106" w:type="dxa"/>
            <w:shd w:val="clear" w:color="auto" w:fill="auto"/>
          </w:tcPr>
          <w:p w:rsidR="00082B4F" w:rsidRPr="00E15B29" w:rsidRDefault="00082B4F" w:rsidP="009062E9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sz w:val="27"/>
                <w:szCs w:val="27"/>
              </w:rPr>
              <w:t>Виконавчі комітети міських, селищних, сільських рад</w:t>
            </w:r>
          </w:p>
        </w:tc>
        <w:tc>
          <w:tcPr>
            <w:tcW w:w="1009" w:type="dxa"/>
            <w:shd w:val="clear" w:color="auto" w:fill="auto"/>
          </w:tcPr>
          <w:p w:rsidR="00082B4F" w:rsidRPr="00E15B29" w:rsidRDefault="00082B4F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  <w:lang w:val="ru-RU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  <w:lang w:val="ru-RU"/>
              </w:rPr>
              <w:t>2022</w:t>
            </w:r>
            <w:r>
              <w:rPr>
                <w:rFonts w:ascii="Times New Roman" w:eastAsia="MS Mincho" w:hAnsi="Times New Roman" w:cs="Times New Roman"/>
                <w:sz w:val="27"/>
                <w:szCs w:val="27"/>
                <w:lang w:val="ru-RU"/>
              </w:rPr>
              <w:t xml:space="preserve"> -</w:t>
            </w:r>
          </w:p>
          <w:p w:rsidR="00082B4F" w:rsidRPr="00E15B29" w:rsidRDefault="00082B4F" w:rsidP="00616038">
            <w:pPr>
              <w:keepLines/>
              <w:snapToGrid w:val="0"/>
              <w:spacing w:after="0"/>
              <w:rPr>
                <w:rFonts w:ascii="Times New Roman" w:eastAsia="MS Mincho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7"/>
                <w:szCs w:val="27"/>
                <w:lang w:val="ru-RU"/>
              </w:rPr>
              <w:t xml:space="preserve"> </w:t>
            </w:r>
            <w:r w:rsidRPr="00E15B29">
              <w:rPr>
                <w:rFonts w:ascii="Times New Roman" w:eastAsia="MS Mincho" w:hAnsi="Times New Roman" w:cs="Times New Roman"/>
                <w:sz w:val="27"/>
                <w:szCs w:val="27"/>
                <w:lang w:val="ru-RU"/>
              </w:rPr>
              <w:t>2023</w:t>
            </w:r>
          </w:p>
        </w:tc>
        <w:tc>
          <w:tcPr>
            <w:tcW w:w="1135" w:type="dxa"/>
            <w:shd w:val="clear" w:color="auto" w:fill="auto"/>
          </w:tcPr>
          <w:p w:rsidR="00082B4F" w:rsidRDefault="00082B4F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  <w:p w:rsidR="00082B4F" w:rsidRDefault="00082B4F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>
              <w:rPr>
                <w:rFonts w:ascii="Times New Roman" w:eastAsia="MS Mincho" w:hAnsi="Times New Roman" w:cs="Times New Roman"/>
                <w:sz w:val="27"/>
                <w:szCs w:val="27"/>
              </w:rPr>
              <w:t>-</w:t>
            </w:r>
          </w:p>
          <w:p w:rsidR="00082B4F" w:rsidRPr="00E15B29" w:rsidRDefault="00082B4F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</w:tc>
        <w:tc>
          <w:tcPr>
            <w:tcW w:w="1278" w:type="dxa"/>
            <w:shd w:val="clear" w:color="auto" w:fill="auto"/>
          </w:tcPr>
          <w:p w:rsidR="00082B4F" w:rsidRDefault="00082B4F" w:rsidP="00D929EC">
            <w:pPr>
              <w:keepLines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  <w:p w:rsidR="00082B4F" w:rsidRPr="00E15B29" w:rsidRDefault="00082B4F" w:rsidP="00D929EC">
            <w:pPr>
              <w:keepLines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>
              <w:rPr>
                <w:rFonts w:ascii="Times New Roman" w:eastAsia="MS Mincho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82B4F" w:rsidRPr="00E15B29" w:rsidRDefault="00082B4F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616038">
              <w:rPr>
                <w:rFonts w:ascii="Times New Roman" w:eastAsia="MS Mincho" w:hAnsi="Times New Roman" w:cs="Times New Roman"/>
                <w:sz w:val="26"/>
                <w:szCs w:val="26"/>
              </w:rPr>
              <w:t>Відповідно до потреб кожної громади</w:t>
            </w:r>
          </w:p>
        </w:tc>
        <w:tc>
          <w:tcPr>
            <w:tcW w:w="1560" w:type="dxa"/>
            <w:shd w:val="clear" w:color="auto" w:fill="auto"/>
          </w:tcPr>
          <w:p w:rsidR="00082B4F" w:rsidRPr="00E15B29" w:rsidRDefault="00082B4F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>
              <w:rPr>
                <w:rFonts w:ascii="Times New Roman" w:eastAsia="MS Mincho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720" w:type="dxa"/>
            <w:shd w:val="clear" w:color="auto" w:fill="auto"/>
          </w:tcPr>
          <w:p w:rsidR="00082B4F" w:rsidRPr="00E15B29" w:rsidRDefault="00082B4F" w:rsidP="00082B4F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Забезпечення комплексом технічних засобів для обробки та введення </w:t>
            </w:r>
            <w:proofErr w:type="spellStart"/>
            <w:r w:rsidRPr="00E15B2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геопросторових</w:t>
            </w:r>
            <w:proofErr w:type="spellEnd"/>
            <w:r w:rsidRPr="00E15B2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даних, для виведення різнопланової  містобудівної інформації</w:t>
            </w:r>
          </w:p>
        </w:tc>
      </w:tr>
      <w:tr w:rsidR="00082B4F" w:rsidRPr="005C6977" w:rsidTr="00681A46">
        <w:trPr>
          <w:trHeight w:val="4691"/>
        </w:trPr>
        <w:tc>
          <w:tcPr>
            <w:tcW w:w="577" w:type="dxa"/>
            <w:shd w:val="clear" w:color="auto" w:fill="auto"/>
          </w:tcPr>
          <w:p w:rsidR="00082B4F" w:rsidRPr="00E15B29" w:rsidRDefault="00082B4F" w:rsidP="00D929EC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color w:val="000000"/>
                <w:sz w:val="27"/>
                <w:szCs w:val="27"/>
              </w:rPr>
              <w:t>7.</w:t>
            </w:r>
          </w:p>
        </w:tc>
        <w:tc>
          <w:tcPr>
            <w:tcW w:w="3104" w:type="dxa"/>
            <w:shd w:val="clear" w:color="auto" w:fill="auto"/>
          </w:tcPr>
          <w:p w:rsidR="00082B4F" w:rsidRPr="00E15B29" w:rsidRDefault="00082B4F" w:rsidP="00616038">
            <w:pPr>
              <w:keepLines/>
              <w:snapToGri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sz w:val="27"/>
                <w:szCs w:val="27"/>
              </w:rPr>
              <w:t xml:space="preserve">Придбання спеціалізованого програмного забезпечення </w:t>
            </w:r>
            <w:proofErr w:type="spellStart"/>
            <w:r w:rsidRPr="00E15B29">
              <w:rPr>
                <w:rFonts w:ascii="Times New Roman" w:hAnsi="Times New Roman" w:cs="Times New Roman"/>
                <w:sz w:val="27"/>
                <w:szCs w:val="27"/>
              </w:rPr>
              <w:t>геоінформаційної</w:t>
            </w:r>
            <w:proofErr w:type="spellEnd"/>
            <w:r w:rsidRPr="00E15B29">
              <w:rPr>
                <w:rFonts w:ascii="Times New Roman" w:hAnsi="Times New Roman" w:cs="Times New Roman"/>
                <w:sz w:val="27"/>
                <w:szCs w:val="27"/>
              </w:rPr>
              <w:t xml:space="preserve"> системи містобудівного кадастру. Встановлення та налаштування спеціального програмного забезпечення робочих станцій. Формування інформаційних ресурсів містобудівного кадастру</w:t>
            </w:r>
          </w:p>
        </w:tc>
        <w:tc>
          <w:tcPr>
            <w:tcW w:w="2106" w:type="dxa"/>
            <w:shd w:val="clear" w:color="auto" w:fill="auto"/>
          </w:tcPr>
          <w:p w:rsidR="00082B4F" w:rsidRPr="00E15B29" w:rsidRDefault="00082B4F" w:rsidP="00D929EC">
            <w:pPr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sz w:val="27"/>
                <w:szCs w:val="27"/>
              </w:rPr>
              <w:t>Виконавчі комітети міських, селищних, сільських рад</w:t>
            </w: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009" w:type="dxa"/>
            <w:shd w:val="clear" w:color="auto" w:fill="auto"/>
          </w:tcPr>
          <w:p w:rsidR="00082B4F" w:rsidRPr="00E15B29" w:rsidRDefault="00082B4F" w:rsidP="00082B4F">
            <w:pPr>
              <w:keepLines/>
              <w:snapToGrid w:val="0"/>
              <w:spacing w:after="0"/>
              <w:rPr>
                <w:rFonts w:ascii="Times New Roman" w:eastAsia="MS Mincho" w:hAnsi="Times New Roman" w:cs="Times New Roman"/>
                <w:sz w:val="27"/>
                <w:szCs w:val="27"/>
                <w:lang w:val="ru-RU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  <w:lang w:val="ru-RU"/>
              </w:rPr>
              <w:t>2023</w:t>
            </w:r>
            <w:r>
              <w:rPr>
                <w:rFonts w:ascii="Times New Roman" w:eastAsia="MS Mincho" w:hAnsi="Times New Roman" w:cs="Times New Roman"/>
                <w:sz w:val="27"/>
                <w:szCs w:val="27"/>
                <w:lang w:val="ru-RU"/>
              </w:rPr>
              <w:t xml:space="preserve"> - 2024</w:t>
            </w:r>
          </w:p>
        </w:tc>
        <w:tc>
          <w:tcPr>
            <w:tcW w:w="1135" w:type="dxa"/>
            <w:shd w:val="clear" w:color="auto" w:fill="auto"/>
          </w:tcPr>
          <w:p w:rsidR="00082B4F" w:rsidRPr="00E15B29" w:rsidRDefault="00082B4F" w:rsidP="00D929EC">
            <w:pPr>
              <w:keepLines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1278" w:type="dxa"/>
            <w:shd w:val="clear" w:color="auto" w:fill="auto"/>
          </w:tcPr>
          <w:p w:rsidR="00082B4F" w:rsidRPr="00E15B29" w:rsidRDefault="00082B4F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</w:tcPr>
          <w:p w:rsidR="00082B4F" w:rsidRPr="00E15B29" w:rsidRDefault="00082B4F" w:rsidP="00D929EC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MS Mincho" w:hAnsi="Times New Roman" w:cs="Times New Roman"/>
                <w:sz w:val="27"/>
                <w:szCs w:val="27"/>
              </w:rPr>
              <w:t>Відповідно до потреб кожної громади</w:t>
            </w:r>
          </w:p>
        </w:tc>
        <w:tc>
          <w:tcPr>
            <w:tcW w:w="1560" w:type="dxa"/>
            <w:shd w:val="clear" w:color="auto" w:fill="auto"/>
          </w:tcPr>
          <w:p w:rsidR="00082B4F" w:rsidRPr="00E15B29" w:rsidRDefault="00082B4F" w:rsidP="00D929EC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20" w:type="dxa"/>
            <w:shd w:val="clear" w:color="auto" w:fill="auto"/>
          </w:tcPr>
          <w:p w:rsidR="00082B4F" w:rsidRPr="00E15B29" w:rsidRDefault="00082B4F" w:rsidP="00EE782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82B4F" w:rsidRPr="005C6977" w:rsidTr="00082B4F">
        <w:tc>
          <w:tcPr>
            <w:tcW w:w="577" w:type="dxa"/>
            <w:vMerge w:val="restart"/>
            <w:shd w:val="clear" w:color="auto" w:fill="auto"/>
          </w:tcPr>
          <w:p w:rsidR="00082B4F" w:rsidRPr="00E15B29" w:rsidRDefault="00082B4F" w:rsidP="00D929EC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color w:val="000000"/>
                <w:sz w:val="27"/>
                <w:szCs w:val="27"/>
              </w:rPr>
              <w:t>8.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082B4F" w:rsidRPr="00E15B29" w:rsidRDefault="00082B4F" w:rsidP="00616038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E15B29">
              <w:rPr>
                <w:rFonts w:ascii="Times New Roman" w:hAnsi="Times New Roman" w:cs="Times New Roman"/>
                <w:sz w:val="27"/>
                <w:szCs w:val="27"/>
              </w:rPr>
              <w:t xml:space="preserve">Розробка </w:t>
            </w:r>
            <w:proofErr w:type="spellStart"/>
            <w:r w:rsidRPr="00E15B29">
              <w:rPr>
                <w:rFonts w:ascii="Times New Roman" w:hAnsi="Times New Roman" w:cs="Times New Roman"/>
                <w:sz w:val="27"/>
                <w:szCs w:val="27"/>
              </w:rPr>
              <w:t>геоінформаційного</w:t>
            </w:r>
            <w:proofErr w:type="spellEnd"/>
            <w:r w:rsidRPr="00E15B29">
              <w:rPr>
                <w:rFonts w:ascii="Times New Roman" w:hAnsi="Times New Roman" w:cs="Times New Roman"/>
                <w:sz w:val="27"/>
                <w:szCs w:val="27"/>
              </w:rPr>
              <w:t xml:space="preserve"> порталу. </w:t>
            </w:r>
            <w:r w:rsidRPr="00E15B29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Встановлення та налаштування програмного </w:t>
            </w:r>
            <w:r w:rsidRPr="00E15B29">
              <w:rPr>
                <w:rFonts w:ascii="Times New Roman" w:hAnsi="Times New Roman" w:cs="Times New Roman"/>
                <w:noProof/>
                <w:sz w:val="27"/>
                <w:szCs w:val="27"/>
              </w:rPr>
              <w:lastRenderedPageBreak/>
              <w:t>забезпечення геопорталу містобудівного кадастру</w:t>
            </w:r>
          </w:p>
        </w:tc>
        <w:tc>
          <w:tcPr>
            <w:tcW w:w="2106" w:type="dxa"/>
            <w:vMerge w:val="restart"/>
            <w:shd w:val="clear" w:color="auto" w:fill="auto"/>
          </w:tcPr>
          <w:p w:rsidR="00082B4F" w:rsidRPr="00E15B29" w:rsidRDefault="00082B4F" w:rsidP="00D929EC">
            <w:pPr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Виконавчі комітети міських, селищних, сільських рад</w:t>
            </w:r>
          </w:p>
        </w:tc>
        <w:tc>
          <w:tcPr>
            <w:tcW w:w="1009" w:type="dxa"/>
            <w:vMerge w:val="restart"/>
            <w:shd w:val="clear" w:color="auto" w:fill="auto"/>
          </w:tcPr>
          <w:p w:rsidR="00082B4F" w:rsidRPr="00E15B29" w:rsidRDefault="00082B4F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  <w:lang w:val="ru-RU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  <w:lang w:val="ru-RU"/>
              </w:rPr>
              <w:t>2023</w:t>
            </w:r>
            <w:r>
              <w:rPr>
                <w:rFonts w:ascii="Times New Roman" w:eastAsia="MS Mincho" w:hAnsi="Times New Roman" w:cs="Times New Roman"/>
                <w:sz w:val="27"/>
                <w:szCs w:val="27"/>
                <w:lang w:val="ru-RU"/>
              </w:rPr>
              <w:t xml:space="preserve"> - </w:t>
            </w:r>
          </w:p>
          <w:p w:rsidR="00082B4F" w:rsidRPr="00E15B29" w:rsidRDefault="001A579F" w:rsidP="001A579F">
            <w:pPr>
              <w:keepLines/>
              <w:snapToGrid w:val="0"/>
              <w:spacing w:after="0"/>
              <w:rPr>
                <w:rFonts w:ascii="Times New Roman" w:eastAsia="MS Mincho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7"/>
                <w:szCs w:val="27"/>
                <w:lang w:val="ru-RU"/>
              </w:rPr>
              <w:t xml:space="preserve"> </w:t>
            </w:r>
            <w:bookmarkStart w:id="0" w:name="_GoBack"/>
            <w:bookmarkEnd w:id="0"/>
            <w:r w:rsidR="00082B4F" w:rsidRPr="00E15B29">
              <w:rPr>
                <w:rFonts w:ascii="Times New Roman" w:eastAsia="MS Mincho" w:hAnsi="Times New Roman" w:cs="Times New Roman"/>
                <w:sz w:val="27"/>
                <w:szCs w:val="27"/>
                <w:lang w:val="ru-RU"/>
              </w:rPr>
              <w:t>2024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082B4F" w:rsidRPr="00E15B29" w:rsidRDefault="00082B4F" w:rsidP="00D929EC">
            <w:pPr>
              <w:keepLines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7"/>
                <w:szCs w:val="27"/>
                <w:lang w:val="ru-RU"/>
              </w:rPr>
              <w:t>50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082B4F" w:rsidRPr="00E15B29" w:rsidRDefault="00082B4F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82B4F" w:rsidRPr="00E15B29" w:rsidRDefault="00082B4F" w:rsidP="00D929EC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082B4F" w:rsidRPr="00E15B29" w:rsidRDefault="00082B4F" w:rsidP="00D929EC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2720" w:type="dxa"/>
            <w:vMerge w:val="restart"/>
            <w:shd w:val="clear" w:color="auto" w:fill="auto"/>
          </w:tcPr>
          <w:p w:rsidR="00082B4F" w:rsidRPr="00E15B29" w:rsidRDefault="00082B4F" w:rsidP="009062E9">
            <w:pPr>
              <w:keepLines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82B4F" w:rsidRPr="005C6977" w:rsidTr="00082B4F">
        <w:tc>
          <w:tcPr>
            <w:tcW w:w="577" w:type="dxa"/>
            <w:vMerge/>
            <w:shd w:val="clear" w:color="auto" w:fill="auto"/>
          </w:tcPr>
          <w:p w:rsidR="00082B4F" w:rsidRPr="00E15B29" w:rsidRDefault="00082B4F" w:rsidP="00D929EC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082B4F" w:rsidRPr="00E15B29" w:rsidRDefault="00082B4F" w:rsidP="00D929EC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082B4F" w:rsidRPr="00E15B29" w:rsidRDefault="00082B4F" w:rsidP="00D929EC">
            <w:pPr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082B4F" w:rsidRPr="00E15B29" w:rsidRDefault="00082B4F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082B4F" w:rsidRPr="00E15B29" w:rsidRDefault="00082B4F" w:rsidP="00D929EC">
            <w:pPr>
              <w:keepLines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082B4F" w:rsidRPr="00E15B29" w:rsidRDefault="00082B4F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2B4F" w:rsidRPr="00E15B29" w:rsidRDefault="00082B4F" w:rsidP="00D929EC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082B4F" w:rsidRPr="00E15B29" w:rsidRDefault="00082B4F" w:rsidP="00D929EC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082B4F" w:rsidRPr="00E15B29" w:rsidRDefault="00082B4F" w:rsidP="00EE782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61DAA" w:rsidRPr="005C6977" w:rsidTr="00FC4800">
        <w:trPr>
          <w:trHeight w:val="2505"/>
        </w:trPr>
        <w:tc>
          <w:tcPr>
            <w:tcW w:w="577" w:type="dxa"/>
            <w:shd w:val="clear" w:color="auto" w:fill="auto"/>
          </w:tcPr>
          <w:p w:rsidR="00A61DAA" w:rsidRPr="00E15B29" w:rsidRDefault="00A61DAA" w:rsidP="00D929EC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color w:val="000000"/>
                <w:sz w:val="27"/>
                <w:szCs w:val="27"/>
              </w:rPr>
              <w:lastRenderedPageBreak/>
              <w:t>9.</w:t>
            </w:r>
          </w:p>
        </w:tc>
        <w:tc>
          <w:tcPr>
            <w:tcW w:w="3104" w:type="dxa"/>
            <w:shd w:val="clear" w:color="auto" w:fill="auto"/>
          </w:tcPr>
          <w:p w:rsidR="00A61DAA" w:rsidRDefault="00A61DAA" w:rsidP="001401C9">
            <w:pPr>
              <w:pStyle w:val="HTML"/>
              <w:keepLines/>
              <w:snapToGrid w:val="0"/>
              <w:rPr>
                <w:rFonts w:ascii="Times New Roman" w:eastAsia="MS Mincho" w:hAnsi="Times New Roman"/>
                <w:sz w:val="27"/>
                <w:szCs w:val="27"/>
                <w:lang w:val="uk-UA"/>
              </w:rPr>
            </w:pPr>
            <w:r w:rsidRPr="00E15B29">
              <w:rPr>
                <w:rFonts w:ascii="Times New Roman" w:eastAsia="MS Mincho" w:hAnsi="Times New Roman"/>
                <w:sz w:val="27"/>
                <w:szCs w:val="27"/>
                <w:lang w:val="uk-UA"/>
              </w:rPr>
              <w:t xml:space="preserve">Виготовлення цифрових топографічних карт  </w:t>
            </w:r>
            <w:r>
              <w:rPr>
                <w:rFonts w:ascii="Times New Roman" w:eastAsia="MS Mincho" w:hAnsi="Times New Roman"/>
                <w:sz w:val="27"/>
                <w:szCs w:val="27"/>
                <w:lang w:val="uk-UA"/>
              </w:rPr>
              <w:t>громад</w:t>
            </w:r>
            <w:r w:rsidRPr="00E15B29">
              <w:rPr>
                <w:rFonts w:ascii="Times New Roman" w:eastAsia="MS Mincho" w:hAnsi="Times New Roman"/>
                <w:sz w:val="27"/>
                <w:szCs w:val="27"/>
                <w:lang w:val="uk-UA"/>
              </w:rPr>
              <w:t xml:space="preserve"> М 1:10000</w:t>
            </w:r>
            <w:r>
              <w:rPr>
                <w:rFonts w:ascii="Times New Roman" w:eastAsia="MS Mincho" w:hAnsi="Times New Roman"/>
                <w:sz w:val="27"/>
                <w:szCs w:val="27"/>
                <w:lang w:val="uk-UA"/>
              </w:rPr>
              <w:t xml:space="preserve"> </w:t>
            </w:r>
          </w:p>
          <w:p w:rsidR="00A61DAA" w:rsidRDefault="00A61DAA" w:rsidP="001401C9">
            <w:pPr>
              <w:pStyle w:val="HTML"/>
              <w:keepLines/>
              <w:snapToGrid w:val="0"/>
              <w:rPr>
                <w:rFonts w:ascii="Times New Roman" w:eastAsia="MS Mincho" w:hAnsi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/>
                <w:sz w:val="27"/>
                <w:szCs w:val="27"/>
              </w:rPr>
              <w:t>(за межами населених пунктів) і М</w:t>
            </w:r>
            <w:r>
              <w:rPr>
                <w:rFonts w:ascii="Times New Roman" w:eastAsia="MS Mincho" w:hAnsi="Times New Roman"/>
                <w:sz w:val="27"/>
                <w:szCs w:val="27"/>
              </w:rPr>
              <w:t xml:space="preserve"> </w:t>
            </w:r>
            <w:r w:rsidRPr="00E15B29">
              <w:rPr>
                <w:rFonts w:ascii="Times New Roman" w:eastAsia="MS Mincho" w:hAnsi="Times New Roman"/>
                <w:sz w:val="27"/>
                <w:szCs w:val="27"/>
              </w:rPr>
              <w:t xml:space="preserve">1:2000 </w:t>
            </w:r>
          </w:p>
          <w:p w:rsidR="00A61DAA" w:rsidRPr="00E15B29" w:rsidRDefault="00A61DAA" w:rsidP="001401C9">
            <w:pPr>
              <w:pStyle w:val="HTML"/>
              <w:keepLines/>
              <w:snapToGrid w:val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/>
                <w:sz w:val="27"/>
                <w:szCs w:val="27"/>
              </w:rPr>
              <w:t xml:space="preserve">( в межах населених пунктів) </w:t>
            </w:r>
          </w:p>
        </w:tc>
        <w:tc>
          <w:tcPr>
            <w:tcW w:w="2106" w:type="dxa"/>
            <w:shd w:val="clear" w:color="auto" w:fill="auto"/>
          </w:tcPr>
          <w:p w:rsidR="00A61DAA" w:rsidRPr="00E15B29" w:rsidRDefault="00A61DAA" w:rsidP="00D929EC">
            <w:pPr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sz w:val="27"/>
                <w:szCs w:val="27"/>
              </w:rPr>
              <w:t>Виконавчі комітети міських, селищних, сільських рад</w:t>
            </w:r>
          </w:p>
        </w:tc>
        <w:tc>
          <w:tcPr>
            <w:tcW w:w="1009" w:type="dxa"/>
            <w:shd w:val="clear" w:color="auto" w:fill="auto"/>
          </w:tcPr>
          <w:p w:rsidR="00A61DAA" w:rsidRPr="00E15B29" w:rsidRDefault="00A61DAA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  <w:lang w:val="ru-RU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  <w:lang w:val="ru-RU"/>
              </w:rPr>
              <w:t>2023</w:t>
            </w:r>
            <w:r>
              <w:rPr>
                <w:rFonts w:ascii="Times New Roman" w:eastAsia="MS Mincho" w:hAnsi="Times New Roman" w:cs="Times New Roman"/>
                <w:sz w:val="27"/>
                <w:szCs w:val="27"/>
                <w:lang w:val="ru-RU"/>
              </w:rPr>
              <w:t xml:space="preserve"> -</w:t>
            </w:r>
          </w:p>
          <w:p w:rsidR="00A61DAA" w:rsidRPr="00E15B29" w:rsidRDefault="00A61DAA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  <w:lang w:val="ru-RU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  <w:lang w:val="ru-RU"/>
              </w:rPr>
              <w:t>2024</w:t>
            </w:r>
          </w:p>
        </w:tc>
        <w:tc>
          <w:tcPr>
            <w:tcW w:w="1135" w:type="dxa"/>
            <w:shd w:val="clear" w:color="auto" w:fill="auto"/>
          </w:tcPr>
          <w:p w:rsidR="00A61DAA" w:rsidRPr="00E15B29" w:rsidRDefault="00A61DAA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1278" w:type="dxa"/>
            <w:shd w:val="clear" w:color="auto" w:fill="auto"/>
          </w:tcPr>
          <w:p w:rsidR="00A61DAA" w:rsidRPr="00E15B29" w:rsidRDefault="00A61DAA" w:rsidP="00D929EC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61DAA" w:rsidRPr="00E15B29" w:rsidRDefault="00A61DAA" w:rsidP="00D929EC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MS Mincho" w:hAnsi="Times New Roman" w:cs="Times New Roman"/>
                <w:sz w:val="27"/>
                <w:szCs w:val="27"/>
              </w:rPr>
              <w:t>Відповідно до потреб кожної громади</w:t>
            </w:r>
          </w:p>
        </w:tc>
        <w:tc>
          <w:tcPr>
            <w:tcW w:w="1560" w:type="dxa"/>
            <w:shd w:val="clear" w:color="auto" w:fill="auto"/>
          </w:tcPr>
          <w:p w:rsidR="00A61DAA" w:rsidRPr="00E15B29" w:rsidRDefault="00A61DAA" w:rsidP="00D929EC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20" w:type="dxa"/>
            <w:shd w:val="clear" w:color="auto" w:fill="auto"/>
          </w:tcPr>
          <w:p w:rsidR="00A61DAA" w:rsidRPr="00E15B29" w:rsidRDefault="00A61DAA" w:rsidP="001401C9">
            <w:pPr>
              <w:keepLines/>
              <w:rPr>
                <w:rFonts w:ascii="Times New Roman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sz w:val="27"/>
                <w:szCs w:val="27"/>
              </w:rPr>
              <w:t xml:space="preserve">Введення в систему містобудівного кадастру єдиної цифрової топографічної карти території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громади</w:t>
            </w:r>
            <w:r w:rsidRPr="00E15B29">
              <w:rPr>
                <w:rFonts w:ascii="Times New Roman" w:hAnsi="Times New Roman" w:cs="Times New Roman"/>
                <w:sz w:val="27"/>
                <w:szCs w:val="27"/>
              </w:rPr>
              <w:t xml:space="preserve"> та населених пунктів</w:t>
            </w:r>
          </w:p>
        </w:tc>
      </w:tr>
      <w:tr w:rsidR="00616038" w:rsidRPr="005C6977" w:rsidTr="00616038">
        <w:tc>
          <w:tcPr>
            <w:tcW w:w="577" w:type="dxa"/>
            <w:vMerge w:val="restart"/>
            <w:shd w:val="clear" w:color="auto" w:fill="auto"/>
          </w:tcPr>
          <w:p w:rsidR="006843A0" w:rsidRPr="00E15B29" w:rsidRDefault="006843A0" w:rsidP="00D929EC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color w:val="000000"/>
                <w:sz w:val="27"/>
                <w:szCs w:val="27"/>
              </w:rPr>
              <w:t>10.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6843A0" w:rsidRPr="00E15B29" w:rsidRDefault="006843A0" w:rsidP="00D929EC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Оброблення архівних, </w:t>
            </w:r>
            <w:proofErr w:type="spellStart"/>
            <w:r w:rsidRPr="00E15B2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геопросторових</w:t>
            </w:r>
            <w:proofErr w:type="spellEnd"/>
            <w:r w:rsidRPr="00E15B2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картографічних та інших кадастрових матеріалів. Постійне забезпечення органів виконавчої влади та органів місцевого самоврядування, зацікавлених підприємств, установ, організацій і громадян витягами з містобудівного кадастру</w:t>
            </w:r>
          </w:p>
        </w:tc>
        <w:tc>
          <w:tcPr>
            <w:tcW w:w="2106" w:type="dxa"/>
            <w:vMerge w:val="restart"/>
            <w:shd w:val="clear" w:color="auto" w:fill="auto"/>
          </w:tcPr>
          <w:p w:rsidR="006843A0" w:rsidRPr="00E15B29" w:rsidRDefault="006843A0" w:rsidP="00D929EC">
            <w:pPr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sz w:val="27"/>
                <w:szCs w:val="27"/>
              </w:rPr>
              <w:t>Виконавчі комітети міських, селищних, сільських рад</w:t>
            </w: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009" w:type="dxa"/>
            <w:shd w:val="clear" w:color="auto" w:fill="auto"/>
          </w:tcPr>
          <w:p w:rsidR="006843A0" w:rsidRPr="00E15B29" w:rsidRDefault="006843A0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 w:rsidRPr="00E15B29">
              <w:rPr>
                <w:rFonts w:ascii="Times New Roman" w:eastAsia="MS Mincho" w:hAnsi="Times New Roman" w:cs="Times New Roman"/>
                <w:sz w:val="27"/>
                <w:szCs w:val="27"/>
              </w:rPr>
              <w:t>2023</w:t>
            </w:r>
          </w:p>
        </w:tc>
        <w:tc>
          <w:tcPr>
            <w:tcW w:w="1135" w:type="dxa"/>
            <w:shd w:val="clear" w:color="auto" w:fill="auto"/>
          </w:tcPr>
          <w:p w:rsidR="006843A0" w:rsidRPr="00E15B29" w:rsidRDefault="00CA7F71" w:rsidP="00D929EC">
            <w:pPr>
              <w:keepLines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>
              <w:rPr>
                <w:rFonts w:ascii="Times New Roman" w:eastAsia="MS Mincho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1278" w:type="dxa"/>
            <w:shd w:val="clear" w:color="auto" w:fill="auto"/>
          </w:tcPr>
          <w:p w:rsidR="006843A0" w:rsidRPr="00E15B29" w:rsidRDefault="006843A0" w:rsidP="00D929EC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</w:tcPr>
          <w:p w:rsidR="006843A0" w:rsidRPr="00E15B29" w:rsidRDefault="006843A0" w:rsidP="00D929EC">
            <w:pPr>
              <w:keepLines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shd w:val="clear" w:color="auto" w:fill="auto"/>
          </w:tcPr>
          <w:p w:rsidR="006843A0" w:rsidRPr="00E15B29" w:rsidRDefault="00CA7F71" w:rsidP="00D929EC">
            <w:pPr>
              <w:keepLines/>
              <w:spacing w:after="0"/>
              <w:jc w:val="center"/>
              <w:rPr>
                <w:rFonts w:ascii="Times New Roman" w:eastAsia="MS Mincho" w:hAnsi="Times New Roman" w:cs="Times New Roman"/>
                <w:sz w:val="27"/>
                <w:szCs w:val="27"/>
              </w:rPr>
            </w:pPr>
            <w:r>
              <w:rPr>
                <w:rFonts w:ascii="Times New Roman" w:eastAsia="MS Mincho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2720" w:type="dxa"/>
            <w:vMerge w:val="restart"/>
            <w:shd w:val="clear" w:color="auto" w:fill="auto"/>
          </w:tcPr>
          <w:p w:rsidR="006843A0" w:rsidRPr="00E15B29" w:rsidRDefault="006843A0" w:rsidP="001401C9">
            <w:pPr>
              <w:keepLines/>
              <w:snapToGrid w:val="0"/>
              <w:spacing w:after="0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noProof/>
                <w:sz w:val="27"/>
                <w:szCs w:val="27"/>
              </w:rPr>
              <w:t>Формування кадастрових довідок на запити та їх надання.</w:t>
            </w:r>
          </w:p>
          <w:p w:rsidR="006843A0" w:rsidRPr="00E15B29" w:rsidRDefault="006843A0" w:rsidP="001401C9">
            <w:pPr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15B29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</w:t>
            </w:r>
            <w:r w:rsidRPr="00E15B29">
              <w:rPr>
                <w:rFonts w:ascii="Times New Roman" w:hAnsi="Times New Roman" w:cs="Times New Roman"/>
                <w:sz w:val="27"/>
                <w:szCs w:val="27"/>
              </w:rPr>
              <w:t xml:space="preserve">творення бази даних інвестиційних майданчиків області та розміщення зазначеної інформації на </w:t>
            </w:r>
            <w:proofErr w:type="spellStart"/>
            <w:r w:rsidRPr="00E15B29">
              <w:rPr>
                <w:rFonts w:ascii="Times New Roman" w:hAnsi="Times New Roman" w:cs="Times New Roman"/>
                <w:sz w:val="27"/>
                <w:szCs w:val="27"/>
              </w:rPr>
              <w:t>геопорталі</w:t>
            </w:r>
            <w:proofErr w:type="spellEnd"/>
          </w:p>
        </w:tc>
      </w:tr>
      <w:tr w:rsidR="00616038" w:rsidRPr="005C6977" w:rsidTr="00616038">
        <w:trPr>
          <w:trHeight w:val="988"/>
        </w:trPr>
        <w:tc>
          <w:tcPr>
            <w:tcW w:w="577" w:type="dxa"/>
            <w:vMerge/>
            <w:shd w:val="clear" w:color="auto" w:fill="auto"/>
          </w:tcPr>
          <w:p w:rsidR="006843A0" w:rsidRPr="00D929EC" w:rsidRDefault="006843A0" w:rsidP="00D929EC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6843A0" w:rsidRPr="00D929EC" w:rsidRDefault="006843A0" w:rsidP="00D929E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6843A0" w:rsidRPr="00D929EC" w:rsidRDefault="006843A0" w:rsidP="00D929EC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009" w:type="dxa"/>
            <w:shd w:val="clear" w:color="auto" w:fill="auto"/>
          </w:tcPr>
          <w:p w:rsidR="006843A0" w:rsidRPr="00D929EC" w:rsidRDefault="006843A0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D929EC">
              <w:rPr>
                <w:rFonts w:ascii="Times New Roman" w:eastAsia="MS Mincho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5" w:type="dxa"/>
            <w:shd w:val="clear" w:color="auto" w:fill="auto"/>
          </w:tcPr>
          <w:p w:rsidR="006843A0" w:rsidRPr="00D929EC" w:rsidRDefault="00CA7F71" w:rsidP="00D929EC">
            <w:pPr>
              <w:keepLines/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8" w:type="dxa"/>
            <w:shd w:val="clear" w:color="auto" w:fill="auto"/>
          </w:tcPr>
          <w:p w:rsidR="006843A0" w:rsidRPr="00D929EC" w:rsidRDefault="006843A0" w:rsidP="00D929EC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843A0" w:rsidRPr="00D929EC" w:rsidRDefault="006843A0" w:rsidP="00D929EC">
            <w:pPr>
              <w:keepLines/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6843A0" w:rsidRPr="00CA7F71" w:rsidRDefault="00CA7F71" w:rsidP="00D929EC">
            <w:pPr>
              <w:keepLines/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CA7F71">
              <w:rPr>
                <w:rFonts w:ascii="Times New Roman" w:eastAsia="MS Mincho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720" w:type="dxa"/>
            <w:vMerge/>
            <w:shd w:val="clear" w:color="auto" w:fill="auto"/>
          </w:tcPr>
          <w:p w:rsidR="006843A0" w:rsidRPr="005C6977" w:rsidRDefault="006843A0" w:rsidP="00EE78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6038" w:rsidRPr="005C6977" w:rsidTr="00616038">
        <w:trPr>
          <w:trHeight w:val="988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CA7F71" w:rsidRPr="00D929EC" w:rsidRDefault="00CA7F71" w:rsidP="00D929EC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CA7F71" w:rsidRPr="00D929EC" w:rsidRDefault="00CA7F71" w:rsidP="00D929E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1F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Всього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D1BF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 Програмою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</w:tcPr>
          <w:p w:rsidR="00CA7F71" w:rsidRPr="00D929EC" w:rsidRDefault="00CA7F71" w:rsidP="00D929EC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CA7F71" w:rsidRPr="00D929EC" w:rsidRDefault="00CA7F71" w:rsidP="00D929EC">
            <w:pPr>
              <w:keepLines/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A7F71" w:rsidRPr="00CF1F16" w:rsidRDefault="00CF1F16" w:rsidP="00D929EC">
            <w:pPr>
              <w:keepLines/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CF1F16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375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CA7F71" w:rsidRPr="00D929EC" w:rsidRDefault="00CA7F71" w:rsidP="00D929EC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7F71" w:rsidRPr="00D929EC" w:rsidRDefault="00CA7F71" w:rsidP="00D929EC">
            <w:pPr>
              <w:keepLines/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A7F71" w:rsidRPr="00D929EC" w:rsidRDefault="00CF1F16" w:rsidP="00D929EC">
            <w:pPr>
              <w:keepLines/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375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</w:tcPr>
          <w:p w:rsidR="00CA7F71" w:rsidRPr="005C6977" w:rsidRDefault="00CA7F71" w:rsidP="00EE78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27145" w:rsidRPr="005C6977" w:rsidRDefault="00227145">
      <w:pPr>
        <w:rPr>
          <w:rFonts w:ascii="Times New Roman" w:hAnsi="Times New Roman" w:cs="Times New Roman"/>
          <w:sz w:val="28"/>
          <w:szCs w:val="28"/>
        </w:rPr>
      </w:pPr>
    </w:p>
    <w:sectPr w:rsidR="00227145" w:rsidRPr="005C6977" w:rsidSect="00BB4EDD">
      <w:headerReference w:type="default" r:id="rId7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2E7" w:rsidRDefault="006E22E7" w:rsidP="00082B4F">
      <w:pPr>
        <w:spacing w:after="0" w:line="240" w:lineRule="auto"/>
      </w:pPr>
      <w:r>
        <w:separator/>
      </w:r>
    </w:p>
  </w:endnote>
  <w:endnote w:type="continuationSeparator" w:id="0">
    <w:p w:rsidR="006E22E7" w:rsidRDefault="006E22E7" w:rsidP="0008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2E7" w:rsidRDefault="006E22E7" w:rsidP="00082B4F">
      <w:pPr>
        <w:spacing w:after="0" w:line="240" w:lineRule="auto"/>
      </w:pPr>
      <w:r>
        <w:separator/>
      </w:r>
    </w:p>
  </w:footnote>
  <w:footnote w:type="continuationSeparator" w:id="0">
    <w:p w:rsidR="006E22E7" w:rsidRDefault="006E22E7" w:rsidP="00082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461787"/>
      <w:docPartObj>
        <w:docPartGallery w:val="Page Numbers (Top of Page)"/>
        <w:docPartUnique/>
      </w:docPartObj>
    </w:sdtPr>
    <w:sdtContent>
      <w:p w:rsidR="00082B4F" w:rsidRDefault="00082B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96E" w:rsidRPr="0016796E">
          <w:rPr>
            <w:noProof/>
            <w:lang w:val="ru-RU"/>
          </w:rPr>
          <w:t>4</w:t>
        </w:r>
        <w:r>
          <w:fldChar w:fldCharType="end"/>
        </w:r>
      </w:p>
    </w:sdtContent>
  </w:sdt>
  <w:p w:rsidR="00082B4F" w:rsidRDefault="00082B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C9"/>
    <w:rsid w:val="00082B4F"/>
    <w:rsid w:val="001401C9"/>
    <w:rsid w:val="0016796E"/>
    <w:rsid w:val="001A579F"/>
    <w:rsid w:val="00227145"/>
    <w:rsid w:val="002F16F4"/>
    <w:rsid w:val="00302A79"/>
    <w:rsid w:val="003E1A33"/>
    <w:rsid w:val="004F4B34"/>
    <w:rsid w:val="005C6977"/>
    <w:rsid w:val="00616038"/>
    <w:rsid w:val="006267EF"/>
    <w:rsid w:val="006843A0"/>
    <w:rsid w:val="006D58C9"/>
    <w:rsid w:val="006E22E7"/>
    <w:rsid w:val="008D1BF1"/>
    <w:rsid w:val="009062E9"/>
    <w:rsid w:val="009D2AF3"/>
    <w:rsid w:val="00A61DAA"/>
    <w:rsid w:val="00AC1F8B"/>
    <w:rsid w:val="00AF2D79"/>
    <w:rsid w:val="00BB4EDD"/>
    <w:rsid w:val="00C672F1"/>
    <w:rsid w:val="00CA7F71"/>
    <w:rsid w:val="00CF1F16"/>
    <w:rsid w:val="00D929EC"/>
    <w:rsid w:val="00E15B29"/>
    <w:rsid w:val="00E8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F21EE"/>
  <w15:chartTrackingRefBased/>
  <w15:docId w15:val="{5BA834B7-12BD-423A-A349-ACB458A2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B4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BB4EDD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30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A7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2B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B4F"/>
  </w:style>
  <w:style w:type="paragraph" w:styleId="a7">
    <w:name w:val="footer"/>
    <w:basedOn w:val="a"/>
    <w:link w:val="a8"/>
    <w:uiPriority w:val="99"/>
    <w:unhideWhenUsed/>
    <w:rsid w:val="00082B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E0CF0-33BF-4C71-B33A-3CB31084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4</Pages>
  <Words>2565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16</cp:revision>
  <cp:lastPrinted>2022-11-04T12:37:00Z</cp:lastPrinted>
  <dcterms:created xsi:type="dcterms:W3CDTF">2022-09-07T06:36:00Z</dcterms:created>
  <dcterms:modified xsi:type="dcterms:W3CDTF">2022-11-04T13:16:00Z</dcterms:modified>
</cp:coreProperties>
</file>