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9D78" w14:textId="73F06ACE" w:rsidR="00DC6F71" w:rsidRDefault="00DC6F71" w:rsidP="00DC6F7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D66102"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  <w:lang w:val="uk-UA"/>
        </w:rPr>
        <w:t>да</w:t>
      </w:r>
      <w:r w:rsidRPr="00D66102">
        <w:rPr>
          <w:color w:val="000000"/>
          <w:sz w:val="28"/>
          <w:szCs w:val="28"/>
          <w:lang w:val="uk-UA"/>
        </w:rPr>
        <w:t>ток</w:t>
      </w:r>
    </w:p>
    <w:p w14:paraId="4877D777" w14:textId="15ADF5F5" w:rsidR="00DC6F71" w:rsidRDefault="00DC6F71" w:rsidP="00DC6F7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>до розпорядження голови</w:t>
      </w:r>
    </w:p>
    <w:p w14:paraId="3891C606" w14:textId="1270A816" w:rsidR="00DC6F71" w:rsidRDefault="00DC6F71" w:rsidP="00DC6F7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райдержадміністрації</w:t>
      </w:r>
    </w:p>
    <w:p w14:paraId="4B66AD32" w14:textId="64EAECE5" w:rsidR="00DC6F71" w:rsidRDefault="00DC6F71" w:rsidP="00DC6F7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DC6F71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  <w:lang w:val="uk-UA"/>
        </w:rPr>
        <w:t>.09.2021 № 444</w:t>
      </w:r>
    </w:p>
    <w:p w14:paraId="3D0F28E9" w14:textId="77777777" w:rsidR="00DC6F71" w:rsidRPr="00E442FD" w:rsidRDefault="00DC6F71" w:rsidP="00DC6F71">
      <w:pPr>
        <w:rPr>
          <w:color w:val="000000"/>
          <w:sz w:val="20"/>
          <w:szCs w:val="28"/>
          <w:lang w:val="uk-UA"/>
        </w:rPr>
      </w:pPr>
    </w:p>
    <w:p w14:paraId="09A15302" w14:textId="77777777" w:rsidR="00DC6F71" w:rsidRDefault="00DC6F71" w:rsidP="00DC6F71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14:paraId="0CFA1779" w14:textId="77777777" w:rsidR="00DC6F71" w:rsidRDefault="00DC6F71" w:rsidP="00DC6F71">
      <w:pPr>
        <w:tabs>
          <w:tab w:val="left" w:pos="5655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архітектурно-містобудівної ради при відділі містобудування та архітектури </w:t>
      </w:r>
      <w:r w:rsidRPr="00E442FD">
        <w:rPr>
          <w:color w:val="000000"/>
          <w:sz w:val="28"/>
          <w:szCs w:val="28"/>
          <w:lang w:val="uk-UA" w:eastAsia="ru-RU"/>
        </w:rPr>
        <w:t xml:space="preserve">управління економічного та агропромислового розвитку, містобудування, архітектури </w:t>
      </w:r>
      <w:r>
        <w:rPr>
          <w:color w:val="000000"/>
          <w:sz w:val="28"/>
          <w:szCs w:val="28"/>
          <w:lang w:val="uk-UA"/>
        </w:rPr>
        <w:t>Рівненської райдержадміністрації</w:t>
      </w:r>
    </w:p>
    <w:p w14:paraId="716322B8" w14:textId="77777777" w:rsidR="00DC6F71" w:rsidRDefault="00DC6F71" w:rsidP="00DC6F71">
      <w:pPr>
        <w:tabs>
          <w:tab w:val="left" w:pos="5655"/>
        </w:tabs>
        <w:jc w:val="center"/>
        <w:rPr>
          <w:b/>
          <w:color w:val="000000"/>
          <w:szCs w:val="28"/>
          <w:lang w:val="uk-UA"/>
        </w:rPr>
      </w:pPr>
    </w:p>
    <w:p w14:paraId="0337DBAB" w14:textId="77777777" w:rsidR="00DC6F71" w:rsidRPr="002B1C59" w:rsidRDefault="00DC6F71" w:rsidP="00DC6F71">
      <w:pPr>
        <w:tabs>
          <w:tab w:val="left" w:pos="5655"/>
        </w:tabs>
        <w:jc w:val="center"/>
        <w:rPr>
          <w:b/>
          <w:color w:val="000000"/>
          <w:szCs w:val="28"/>
          <w:lang w:val="uk-UA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926"/>
        <w:gridCol w:w="6134"/>
      </w:tblGrid>
      <w:tr w:rsidR="00DC6F71" w:rsidRPr="008F6D81" w14:paraId="0DD84464" w14:textId="77777777" w:rsidTr="00880D6E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2998" w:type="dxa"/>
          </w:tcPr>
          <w:p w14:paraId="10F2D51D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14:paraId="4EE67089" w14:textId="77777777" w:rsidR="00DC6F71" w:rsidRPr="008F6D81" w:rsidRDefault="00DC6F71" w:rsidP="00DC6F71">
            <w:pPr>
              <w:numPr>
                <w:ilvl w:val="0"/>
                <w:numId w:val="2"/>
              </w:numPr>
              <w:tabs>
                <w:tab w:val="left" w:pos="317"/>
              </w:tabs>
              <w:ind w:left="297" w:hanging="284"/>
              <w:rPr>
                <w:b/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начальник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райдержадміністрації, голова ради</w:t>
            </w:r>
          </w:p>
          <w:p w14:paraId="79780EAF" w14:textId="77777777" w:rsidR="00DC6F71" w:rsidRPr="008F6D81" w:rsidRDefault="00DC6F71" w:rsidP="00880D6E">
            <w:pPr>
              <w:tabs>
                <w:tab w:val="left" w:pos="317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DC6F71" w:rsidRPr="008F6D81" w14:paraId="0E32F148" w14:textId="77777777" w:rsidTr="00880D6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998" w:type="dxa"/>
          </w:tcPr>
          <w:p w14:paraId="3CC46AB3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НЕСТЕРУК Олександр</w:t>
            </w:r>
          </w:p>
        </w:tc>
        <w:tc>
          <w:tcPr>
            <w:tcW w:w="6663" w:type="dxa"/>
          </w:tcPr>
          <w:p w14:paraId="563E1B9C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заступник голови райдержадміністрації, заступник голови ради</w:t>
            </w:r>
          </w:p>
          <w:p w14:paraId="27B60D8F" w14:textId="77777777" w:rsidR="00DC6F71" w:rsidRPr="008F6D8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C6F71" w:rsidRPr="008F6D81" w14:paraId="69933592" w14:textId="77777777" w:rsidTr="00880D6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998" w:type="dxa"/>
          </w:tcPr>
          <w:p w14:paraId="535F11D3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КУЗЬМИЧ Наталія</w:t>
            </w:r>
          </w:p>
        </w:tc>
        <w:tc>
          <w:tcPr>
            <w:tcW w:w="6663" w:type="dxa"/>
          </w:tcPr>
          <w:p w14:paraId="013BAE1D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райдержадміністрації, секретар ради</w:t>
            </w:r>
          </w:p>
        </w:tc>
      </w:tr>
      <w:tr w:rsidR="00DC6F71" w:rsidRPr="008F6D81" w14:paraId="36C60A2B" w14:textId="77777777" w:rsidTr="00880D6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661" w:type="dxa"/>
            <w:gridSpan w:val="2"/>
          </w:tcPr>
          <w:p w14:paraId="4F7B143B" w14:textId="77777777" w:rsidR="00DC6F71" w:rsidRPr="008F6D81" w:rsidRDefault="00DC6F71" w:rsidP="00880D6E">
            <w:pPr>
              <w:tabs>
                <w:tab w:val="left" w:pos="317"/>
              </w:tabs>
              <w:jc w:val="center"/>
              <w:rPr>
                <w:color w:val="000000"/>
                <w:sz w:val="32"/>
                <w:szCs w:val="28"/>
                <w:lang w:val="uk-UA"/>
              </w:rPr>
            </w:pPr>
          </w:p>
          <w:p w14:paraId="3FC3F9D8" w14:textId="77777777" w:rsidR="00DC6F71" w:rsidRPr="008F6D81" w:rsidRDefault="00DC6F71" w:rsidP="00880D6E">
            <w:pPr>
              <w:tabs>
                <w:tab w:val="left" w:pos="317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Члени ради:</w:t>
            </w:r>
          </w:p>
          <w:p w14:paraId="5C54A836" w14:textId="77777777" w:rsidR="00DC6F71" w:rsidRPr="008F6D81" w:rsidRDefault="00DC6F71" w:rsidP="00880D6E">
            <w:pPr>
              <w:tabs>
                <w:tab w:val="left" w:pos="317"/>
              </w:tabs>
              <w:jc w:val="center"/>
              <w:rPr>
                <w:color w:val="000000"/>
                <w:sz w:val="32"/>
                <w:szCs w:val="28"/>
                <w:lang w:val="uk-UA"/>
              </w:rPr>
            </w:pPr>
          </w:p>
        </w:tc>
      </w:tr>
      <w:tr w:rsidR="00DC6F71" w:rsidRPr="008F6D81" w14:paraId="5A8AFBBA" w14:textId="77777777" w:rsidTr="00880D6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998" w:type="dxa"/>
          </w:tcPr>
          <w:p w14:paraId="6680D256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БАЧУНОВ Олег</w:t>
            </w:r>
          </w:p>
          <w:p w14:paraId="7712085A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09D7601B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268EA59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БЕРЕГОВИЧ Євген</w:t>
            </w:r>
          </w:p>
          <w:p w14:paraId="4972FA54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14:paraId="5AFA4101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архітектор, ФОП 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/>
              </w:rPr>
              <w:t>Бачунов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Олег Володимирович (за згодою)</w:t>
            </w:r>
          </w:p>
          <w:p w14:paraId="4D9CB10F" w14:textId="77777777" w:rsidR="00DC6F71" w:rsidRPr="008F6D81" w:rsidRDefault="00DC6F71" w:rsidP="00880D6E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  <w:p w14:paraId="0F41634B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 (за згодою)</w:t>
            </w:r>
          </w:p>
        </w:tc>
      </w:tr>
      <w:tr w:rsidR="00DC6F71" w:rsidRPr="008F6D81" w14:paraId="1F1EA629" w14:textId="77777777" w:rsidTr="00880D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98" w:type="dxa"/>
          </w:tcPr>
          <w:p w14:paraId="20E7F35A" w14:textId="77777777" w:rsidR="00DC6F71" w:rsidRPr="008F6D81" w:rsidRDefault="00DC6F71" w:rsidP="00880D6E">
            <w:pPr>
              <w:tabs>
                <w:tab w:val="left" w:pos="3402"/>
              </w:tabs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ВАСИЛЬЄВА Ірина</w:t>
            </w:r>
          </w:p>
          <w:p w14:paraId="7D6F82EE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39FEF05A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04578B5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2D88FF2A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ВОЛОШИН Іван</w:t>
            </w:r>
          </w:p>
          <w:p w14:paraId="7BB1CC70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6EFCF140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78C01B28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ЗАГАЛЬСЬКА Анна</w:t>
            </w:r>
          </w:p>
          <w:p w14:paraId="7CDED7EC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0C0E657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1F570290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680A059C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63860D7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ЄФІМЧУК Марія</w:t>
            </w:r>
          </w:p>
          <w:p w14:paraId="28BF2EE7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49770EE3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7782F26D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759B493D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61559CEC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КОНДРАТЮК Анастасія</w:t>
            </w:r>
          </w:p>
          <w:p w14:paraId="2C71FC00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2BDD65EA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КУЗЬМ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Ч Іванна</w:t>
            </w:r>
          </w:p>
          <w:p w14:paraId="679B9AA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5788A792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30918101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590ECB98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ЛАКУТА Наталія</w:t>
            </w:r>
          </w:p>
          <w:p w14:paraId="27A563F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14:paraId="0EF86A66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спеціаліст відділу історико-культурної спадщини управління культури і туризму Рівненської обласної державної адміністрації (за згодою)</w:t>
            </w:r>
          </w:p>
          <w:p w14:paraId="6B168DF7" w14:textId="77777777" w:rsidR="00DC6F71" w:rsidRPr="008F6D81" w:rsidRDefault="00DC6F71" w:rsidP="00880D6E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  <w:p w14:paraId="5B511E70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інженер-конструктор, ПП «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/>
              </w:rPr>
              <w:t>Ріварт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/>
              </w:rPr>
              <w:t>-Проект» (за згодою)</w:t>
            </w:r>
          </w:p>
          <w:p w14:paraId="52098322" w14:textId="77777777" w:rsidR="00DC6F71" w:rsidRPr="008F6D81" w:rsidRDefault="00DC6F71" w:rsidP="00880D6E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14:paraId="51F87E07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головний спеціаліст відділу містобудування та архітектури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агропромислового розвитку, 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14:paraId="4507A1BE" w14:textId="77777777" w:rsidR="00DC6F71" w:rsidRPr="008F6D81" w:rsidRDefault="00DC6F71" w:rsidP="00880D6E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14:paraId="50D4CFA3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комунальне підприємство  «Архітектурно-планувальне бюро» Рівненської районної ради (за згодою)</w:t>
            </w:r>
          </w:p>
          <w:p w14:paraId="0F2E8359" w14:textId="77777777" w:rsidR="00DC6F71" w:rsidRDefault="00DC6F71" w:rsidP="00880D6E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              2</w:t>
            </w:r>
          </w:p>
          <w:p w14:paraId="0671ACBA" w14:textId="77777777" w:rsidR="00DC6F71" w:rsidRPr="008F6D81" w:rsidRDefault="00DC6F71" w:rsidP="00880D6E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en-US"/>
              </w:rPr>
            </w:pPr>
          </w:p>
          <w:p w14:paraId="51FC024F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ФОП Кондратюк Анастасія Валеріївна (за згодою)</w:t>
            </w:r>
          </w:p>
          <w:p w14:paraId="4BF16704" w14:textId="77777777" w:rsidR="00DC6F71" w:rsidRPr="008F6D81" w:rsidRDefault="00DC6F71" w:rsidP="00880D6E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14:paraId="0709E7E3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в.о. начальника комунального підприємства «Архітектурно-планувальне бюро» Рівненської районної ради (за згодою)</w:t>
            </w:r>
          </w:p>
          <w:p w14:paraId="2211A45E" w14:textId="77777777" w:rsidR="00DC6F71" w:rsidRPr="00DC6F7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</w:rPr>
            </w:pPr>
          </w:p>
          <w:p w14:paraId="19DB66C5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начальник відділу оцінки впливу на довкілля департаменту екології та природних ресурсів Рівненської обласної державної адміністрації (за згодою)</w:t>
            </w:r>
          </w:p>
          <w:p w14:paraId="11024506" w14:textId="77777777" w:rsidR="00DC6F71" w:rsidRPr="008F6D81" w:rsidRDefault="00DC6F71" w:rsidP="00880D6E">
            <w:pPr>
              <w:tabs>
                <w:tab w:val="left" w:pos="317"/>
              </w:tabs>
              <w:ind w:left="297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C6F71" w:rsidRPr="008F6D81" w14:paraId="29AF04CB" w14:textId="77777777" w:rsidTr="00880D6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98" w:type="dxa"/>
          </w:tcPr>
          <w:p w14:paraId="75D94876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ОПАНАСИК Тетяна</w:t>
            </w:r>
          </w:p>
        </w:tc>
        <w:tc>
          <w:tcPr>
            <w:tcW w:w="6663" w:type="dxa"/>
          </w:tcPr>
          <w:p w14:paraId="2BBDC158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начальник відділу архітектури, земельних відносин та житлово-комунального господарства Городоцької сільської ради (за згодою)</w:t>
            </w:r>
          </w:p>
        </w:tc>
      </w:tr>
      <w:tr w:rsidR="00DC6F71" w:rsidRPr="008F6D81" w14:paraId="634D6EF0" w14:textId="77777777" w:rsidTr="00880D6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998" w:type="dxa"/>
          </w:tcPr>
          <w:p w14:paraId="3A579F96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4E920E0A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ПАСІЧНИК Микола</w:t>
            </w:r>
          </w:p>
          <w:p w14:paraId="54317996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0912552C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1F5A3F1F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64343C56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ПАТІЙ Тарас</w:t>
            </w:r>
          </w:p>
        </w:tc>
        <w:tc>
          <w:tcPr>
            <w:tcW w:w="6663" w:type="dxa"/>
          </w:tcPr>
          <w:p w14:paraId="42FB924C" w14:textId="77777777" w:rsidR="00DC6F71" w:rsidRPr="008F6D8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48284C65" w14:textId="77777777" w:rsidR="00DC6F71" w:rsidRPr="008F6D81" w:rsidRDefault="00DC6F71" w:rsidP="00DC6F71">
            <w:pPr>
              <w:numPr>
                <w:ilvl w:val="0"/>
                <w:numId w:val="1"/>
              </w:numPr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член правління спілки </w:t>
            </w:r>
            <w:r w:rsidRPr="008F6D81">
              <w:rPr>
                <w:color w:val="auto"/>
                <w:sz w:val="28"/>
                <w:szCs w:val="28"/>
                <w:lang w:val="uk-UA" w:eastAsia="uk-UA"/>
              </w:rPr>
              <w:t>Рівненської обласної</w:t>
            </w:r>
            <w:r w:rsidRPr="008F6D81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8F6D81">
              <w:rPr>
                <w:color w:val="auto"/>
                <w:sz w:val="28"/>
                <w:szCs w:val="28"/>
                <w:lang w:val="uk-UA" w:eastAsia="uk-UA"/>
              </w:rPr>
              <w:t>організації Національної Спілки</w:t>
            </w:r>
            <w:r w:rsidRPr="008F6D81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8F6D81">
              <w:rPr>
                <w:color w:val="auto"/>
                <w:sz w:val="28"/>
                <w:szCs w:val="28"/>
                <w:lang w:val="uk-UA" w:eastAsia="uk-UA"/>
              </w:rPr>
              <w:t>архітекторів України</w:t>
            </w:r>
            <w:r w:rsidRPr="008F6D81">
              <w:rPr>
                <w:color w:val="auto"/>
                <w:sz w:val="28"/>
                <w:szCs w:val="28"/>
                <w:lang w:val="uk-UA"/>
              </w:rPr>
              <w:t xml:space="preserve"> (за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згодою)</w:t>
            </w:r>
          </w:p>
          <w:p w14:paraId="4D078FEA" w14:textId="77777777" w:rsidR="00DC6F71" w:rsidRPr="008F6D81" w:rsidRDefault="00DC6F71" w:rsidP="00880D6E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14:paraId="3628D9F4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заступник начальника управління – начальник відділу запобігання надзвичайним ситуаціям Рівненського районного управління Головного управління Державної служби України з питань надзвичайних ситуацій України у Рівненській області (за згодою)</w:t>
            </w:r>
          </w:p>
          <w:p w14:paraId="583E263A" w14:textId="77777777" w:rsidR="00DC6F71" w:rsidRPr="008F6D8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C6F71" w:rsidRPr="008F6D81" w14:paraId="39A57365" w14:textId="77777777" w:rsidTr="00880D6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98" w:type="dxa"/>
          </w:tcPr>
          <w:p w14:paraId="2CA5CE4C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ПІЛІПАКА Надія</w:t>
            </w:r>
          </w:p>
          <w:p w14:paraId="6FE7FCAB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31D51BC4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5796FA8E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СЕМЕНЮК Роман</w:t>
            </w:r>
          </w:p>
          <w:p w14:paraId="5616F6F2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4A0C8831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5DD19751" w14:textId="77777777" w:rsidR="00DC6F71" w:rsidRP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СИТНИЦЬКА Оксана</w:t>
            </w:r>
          </w:p>
        </w:tc>
        <w:tc>
          <w:tcPr>
            <w:tcW w:w="6663" w:type="dxa"/>
          </w:tcPr>
          <w:p w14:paraId="4CA6DE42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головний архітектор ПП «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/>
              </w:rPr>
              <w:t>Землебудпроект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/>
              </w:rPr>
              <w:t>» (за згодою)</w:t>
            </w:r>
          </w:p>
          <w:p w14:paraId="38A97008" w14:textId="77777777" w:rsidR="00DC6F71" w:rsidRPr="008F6D8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14:paraId="573BA584" w14:textId="77777777" w:rsidR="00DC6F71" w:rsidRDefault="00DC6F71" w:rsidP="00DC6F71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ФОП Семенюк Роман Віталійович (за згодою)</w:t>
            </w:r>
          </w:p>
          <w:p w14:paraId="2649A527" w14:textId="77777777" w:rsidR="00DC6F71" w:rsidRDefault="00DC6F71" w:rsidP="00880D6E">
            <w:pPr>
              <w:pStyle w:val="a3"/>
              <w:rPr>
                <w:color w:val="000000"/>
                <w:sz w:val="28"/>
                <w:szCs w:val="28"/>
                <w:lang w:val="uk-UA"/>
              </w:rPr>
            </w:pPr>
          </w:p>
          <w:p w14:paraId="725187BB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297"/>
              </w:tabs>
              <w:ind w:left="297" w:hanging="29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начальник </w:t>
            </w:r>
            <w:r w:rsidRPr="008F6D81">
              <w:rPr>
                <w:color w:val="000000"/>
                <w:sz w:val="28"/>
                <w:szCs w:val="28"/>
                <w:lang w:val="uk-UA" w:eastAsia="ru-RU"/>
              </w:rPr>
              <w:t xml:space="preserve">управління економічного та агропромислового розвитку, містобудування, архітектури 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14:paraId="3CD10479" w14:textId="77777777" w:rsidR="00DC6F71" w:rsidRPr="008F6D8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C6F71" w:rsidRPr="008F6D81" w14:paraId="70B0BABB" w14:textId="77777777" w:rsidTr="00880D6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998" w:type="dxa"/>
          </w:tcPr>
          <w:p w14:paraId="1B48B093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lastRenderedPageBreak/>
              <w:t>ТКАЧУК Володимир</w:t>
            </w:r>
          </w:p>
        </w:tc>
        <w:tc>
          <w:tcPr>
            <w:tcW w:w="6663" w:type="dxa"/>
          </w:tcPr>
          <w:p w14:paraId="4EAACACC" w14:textId="77777777" w:rsidR="00DC6F71" w:rsidRPr="008F6D81" w:rsidRDefault="00DC6F71" w:rsidP="00DC6F71">
            <w:pPr>
              <w:numPr>
                <w:ilvl w:val="0"/>
                <w:numId w:val="1"/>
              </w:numPr>
              <w:ind w:left="297" w:hanging="284"/>
              <w:rPr>
                <w:color w:val="auto"/>
                <w:sz w:val="28"/>
                <w:szCs w:val="28"/>
                <w:lang w:val="uk-UA" w:eastAsia="ru-RU"/>
              </w:rPr>
            </w:pPr>
            <w:r w:rsidRPr="008F6D81">
              <w:rPr>
                <w:color w:val="auto"/>
                <w:sz w:val="28"/>
                <w:szCs w:val="28"/>
                <w:lang w:val="uk-UA"/>
              </w:rPr>
              <w:t>начальник архітектурно-будівельного бюро, Рівненська філія ДП УДНДІПМ «</w:t>
            </w:r>
            <w:proofErr w:type="spellStart"/>
            <w:r w:rsidRPr="008F6D81">
              <w:rPr>
                <w:color w:val="auto"/>
                <w:sz w:val="28"/>
                <w:szCs w:val="28"/>
                <w:lang w:val="uk-UA"/>
              </w:rPr>
              <w:t>Діпромісто</w:t>
            </w:r>
            <w:proofErr w:type="spellEnd"/>
            <w:r w:rsidRPr="008F6D81">
              <w:rPr>
                <w:color w:val="auto"/>
                <w:sz w:val="28"/>
                <w:szCs w:val="28"/>
                <w:lang w:val="uk-UA"/>
              </w:rPr>
              <w:t xml:space="preserve">» імені </w:t>
            </w:r>
            <w:proofErr w:type="spellStart"/>
            <w:r w:rsidRPr="008F6D81">
              <w:rPr>
                <w:color w:val="auto"/>
                <w:sz w:val="28"/>
                <w:szCs w:val="28"/>
                <w:lang w:val="uk-UA"/>
              </w:rPr>
              <w:t>Ю.М.Білоконя</w:t>
            </w:r>
            <w:proofErr w:type="spellEnd"/>
            <w:r w:rsidRPr="008F6D81">
              <w:rPr>
                <w:color w:val="auto"/>
                <w:sz w:val="28"/>
                <w:szCs w:val="28"/>
                <w:lang w:val="uk-UA"/>
              </w:rPr>
              <w:t xml:space="preserve"> (за згодою)</w:t>
            </w:r>
          </w:p>
          <w:p w14:paraId="0932D452" w14:textId="77777777" w:rsidR="00DC6F71" w:rsidRDefault="00DC6F71" w:rsidP="00880D6E">
            <w:pPr>
              <w:ind w:left="297"/>
              <w:rPr>
                <w:color w:val="auto"/>
                <w:sz w:val="28"/>
                <w:szCs w:val="28"/>
                <w:lang w:val="uk-UA" w:eastAsia="ru-RU"/>
              </w:rPr>
            </w:pPr>
          </w:p>
          <w:p w14:paraId="7E0809F4" w14:textId="77777777" w:rsidR="00DC6F71" w:rsidRDefault="00DC6F71" w:rsidP="00880D6E">
            <w:pPr>
              <w:ind w:left="297"/>
              <w:rPr>
                <w:color w:val="auto"/>
                <w:sz w:val="28"/>
                <w:szCs w:val="28"/>
                <w:lang w:val="uk-UA" w:eastAsia="ru-RU"/>
              </w:rPr>
            </w:pPr>
          </w:p>
          <w:p w14:paraId="1572D060" w14:textId="77777777" w:rsidR="00DC6F71" w:rsidRPr="008F6D81" w:rsidRDefault="00DC6F71" w:rsidP="00880D6E">
            <w:pPr>
              <w:ind w:left="297"/>
              <w:rPr>
                <w:color w:val="auto"/>
                <w:sz w:val="28"/>
                <w:szCs w:val="28"/>
                <w:lang w:val="uk-UA" w:eastAsia="ru-RU"/>
              </w:rPr>
            </w:pPr>
          </w:p>
        </w:tc>
      </w:tr>
      <w:tr w:rsidR="00DC6F71" w:rsidRPr="008F6D81" w14:paraId="789C9636" w14:textId="77777777" w:rsidTr="00880D6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998" w:type="dxa"/>
          </w:tcPr>
          <w:p w14:paraId="46F87931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454E1DF3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60DFC240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ТОНКОНОЖЕНКО </w:t>
            </w:r>
          </w:p>
          <w:p w14:paraId="032BFC54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Василь </w:t>
            </w:r>
          </w:p>
        </w:tc>
        <w:tc>
          <w:tcPr>
            <w:tcW w:w="6663" w:type="dxa"/>
          </w:tcPr>
          <w:p w14:paraId="497BC548" w14:textId="77777777" w:rsidR="00DC6F71" w:rsidRDefault="00DC6F71" w:rsidP="00880D6E">
            <w:pPr>
              <w:tabs>
                <w:tab w:val="left" w:pos="297"/>
              </w:tabs>
              <w:ind w:left="31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3</w:t>
            </w:r>
          </w:p>
          <w:p w14:paraId="2C4C3FCA" w14:textId="77777777" w:rsidR="00DC6F71" w:rsidRDefault="00DC6F71" w:rsidP="00880D6E">
            <w:pPr>
              <w:tabs>
                <w:tab w:val="left" w:pos="317"/>
              </w:tabs>
              <w:ind w:left="317"/>
              <w:rPr>
                <w:color w:val="000000"/>
                <w:sz w:val="28"/>
                <w:szCs w:val="28"/>
                <w:lang w:val="uk-UA"/>
              </w:rPr>
            </w:pPr>
          </w:p>
          <w:p w14:paraId="0437F0B1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31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начальник управління державного нагляду за дотриманням санітарного законодавства Головного управління 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 w:eastAsia="uk-UA"/>
              </w:rPr>
              <w:t>Держпродспоживслужби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 w:eastAsia="uk-UA"/>
              </w:rPr>
              <w:t xml:space="preserve"> в Рівненській</w:t>
            </w: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 області (за згодою)</w:t>
            </w:r>
          </w:p>
          <w:p w14:paraId="711974A3" w14:textId="77777777" w:rsidR="00DC6F71" w:rsidRPr="008F6D81" w:rsidRDefault="00DC6F71" w:rsidP="00880D6E">
            <w:pPr>
              <w:tabs>
                <w:tab w:val="left" w:pos="317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C6F71" w:rsidRPr="008F6D81" w14:paraId="6F8E5E52" w14:textId="77777777" w:rsidTr="00880D6E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98" w:type="dxa"/>
          </w:tcPr>
          <w:p w14:paraId="2A3B7F58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 xml:space="preserve">ЧАБАК Мирослав </w:t>
            </w:r>
          </w:p>
          <w:p w14:paraId="479111D5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2366016E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1B51A5C4" w14:textId="77777777" w:rsidR="00DC6F7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  <w:p w14:paraId="26510AA6" w14:textId="77777777" w:rsidR="00DC6F71" w:rsidRPr="008F6D81" w:rsidRDefault="00DC6F71" w:rsidP="00880D6E">
            <w:pPr>
              <w:tabs>
                <w:tab w:val="left" w:pos="3402"/>
              </w:tabs>
              <w:ind w:left="-27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14:paraId="0E124FDC" w14:textId="77777777" w:rsidR="00DC6F71" w:rsidRPr="008F6D81" w:rsidRDefault="00DC6F71" w:rsidP="00DC6F71">
            <w:pPr>
              <w:numPr>
                <w:ilvl w:val="0"/>
                <w:numId w:val="1"/>
              </w:numPr>
              <w:tabs>
                <w:tab w:val="left" w:pos="297"/>
              </w:tabs>
              <w:ind w:left="317" w:hanging="317"/>
              <w:rPr>
                <w:color w:val="000000"/>
                <w:sz w:val="28"/>
                <w:szCs w:val="28"/>
                <w:lang w:val="uk-UA"/>
              </w:rPr>
            </w:pPr>
            <w:r w:rsidRPr="008F6D81">
              <w:rPr>
                <w:color w:val="000000"/>
                <w:sz w:val="28"/>
                <w:szCs w:val="28"/>
                <w:lang w:val="uk-UA"/>
              </w:rPr>
              <w:t>архітектор, голова правління ПрАТ «</w:t>
            </w:r>
            <w:proofErr w:type="spellStart"/>
            <w:r w:rsidRPr="008F6D81">
              <w:rPr>
                <w:color w:val="000000"/>
                <w:sz w:val="28"/>
                <w:szCs w:val="28"/>
                <w:lang w:val="uk-UA"/>
              </w:rPr>
              <w:t>Рівнеінвестпроект</w:t>
            </w:r>
            <w:proofErr w:type="spellEnd"/>
            <w:r w:rsidRPr="008F6D81">
              <w:rPr>
                <w:color w:val="000000"/>
                <w:sz w:val="28"/>
                <w:szCs w:val="28"/>
                <w:lang w:val="uk-UA"/>
              </w:rPr>
              <w:t>» (за згодою)</w:t>
            </w:r>
          </w:p>
        </w:tc>
      </w:tr>
    </w:tbl>
    <w:p w14:paraId="43C560DB" w14:textId="77777777" w:rsidR="00DC6F71" w:rsidRDefault="00DC6F71" w:rsidP="00DC6F71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В.о. н</w:t>
      </w:r>
      <w:r w:rsidRPr="0033505D">
        <w:rPr>
          <w:color w:val="auto"/>
          <w:sz w:val="28"/>
          <w:szCs w:val="28"/>
          <w:lang w:val="uk-UA"/>
        </w:rPr>
        <w:t>ачальник</w:t>
      </w:r>
      <w:r>
        <w:rPr>
          <w:color w:val="auto"/>
          <w:sz w:val="28"/>
          <w:szCs w:val="28"/>
          <w:lang w:val="uk-UA"/>
        </w:rPr>
        <w:t>а</w:t>
      </w:r>
      <w:r w:rsidRPr="0033505D">
        <w:rPr>
          <w:color w:val="auto"/>
          <w:sz w:val="28"/>
          <w:szCs w:val="28"/>
          <w:lang w:val="uk-UA"/>
        </w:rPr>
        <w:t xml:space="preserve"> </w:t>
      </w:r>
      <w:r w:rsidRPr="005F4EC0">
        <w:rPr>
          <w:color w:val="auto"/>
          <w:sz w:val="28"/>
          <w:szCs w:val="28"/>
          <w:lang w:val="uk-UA"/>
        </w:rPr>
        <w:t>відділу містобудування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06218F26" w14:textId="77777777" w:rsidR="00DC6F71" w:rsidRDefault="00DC6F71" w:rsidP="00DC6F71">
      <w:pPr>
        <w:spacing w:line="276" w:lineRule="auto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auto"/>
          <w:sz w:val="28"/>
          <w:szCs w:val="28"/>
          <w:lang w:val="uk-UA"/>
        </w:rPr>
        <w:t xml:space="preserve">та </w:t>
      </w:r>
      <w:r w:rsidRPr="005F4EC0">
        <w:rPr>
          <w:color w:val="auto"/>
          <w:sz w:val="28"/>
          <w:szCs w:val="28"/>
          <w:lang w:val="uk-UA"/>
        </w:rPr>
        <w:t xml:space="preserve">архітектури </w:t>
      </w:r>
      <w:r w:rsidRPr="00E442FD">
        <w:rPr>
          <w:color w:val="000000"/>
          <w:sz w:val="28"/>
          <w:szCs w:val="28"/>
          <w:lang w:val="uk-UA" w:eastAsia="ru-RU"/>
        </w:rPr>
        <w:t xml:space="preserve">управління економічного </w:t>
      </w:r>
    </w:p>
    <w:p w14:paraId="507D5342" w14:textId="77777777" w:rsidR="00DC6F71" w:rsidRDefault="00DC6F71" w:rsidP="00DC6F71">
      <w:pPr>
        <w:spacing w:line="276" w:lineRule="auto"/>
        <w:jc w:val="both"/>
        <w:rPr>
          <w:color w:val="000000"/>
          <w:sz w:val="28"/>
          <w:szCs w:val="28"/>
          <w:lang w:val="uk-UA" w:eastAsia="ru-RU"/>
        </w:rPr>
      </w:pPr>
      <w:r w:rsidRPr="00E442FD">
        <w:rPr>
          <w:color w:val="000000"/>
          <w:sz w:val="28"/>
          <w:szCs w:val="28"/>
          <w:lang w:val="uk-UA" w:eastAsia="ru-RU"/>
        </w:rPr>
        <w:t>та агропромислового розвитку,</w:t>
      </w:r>
      <w:r w:rsidRPr="002B1C59">
        <w:rPr>
          <w:color w:val="000000"/>
          <w:sz w:val="28"/>
          <w:szCs w:val="28"/>
          <w:lang w:eastAsia="ru-RU"/>
        </w:rPr>
        <w:t xml:space="preserve"> </w:t>
      </w:r>
      <w:r w:rsidRPr="00E442FD">
        <w:rPr>
          <w:color w:val="000000"/>
          <w:sz w:val="28"/>
          <w:szCs w:val="28"/>
          <w:lang w:val="uk-UA" w:eastAsia="ru-RU"/>
        </w:rPr>
        <w:t>містобудування,</w:t>
      </w:r>
    </w:p>
    <w:p w14:paraId="72EFFC7D" w14:textId="77777777" w:rsidR="00DC6F71" w:rsidRDefault="00DC6F71" w:rsidP="00DC6F71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E442FD">
        <w:rPr>
          <w:color w:val="000000"/>
          <w:sz w:val="28"/>
          <w:szCs w:val="28"/>
          <w:lang w:val="uk-UA" w:eastAsia="ru-RU"/>
        </w:rPr>
        <w:t xml:space="preserve">архітектури </w:t>
      </w:r>
      <w:r w:rsidRPr="005F4EC0">
        <w:rPr>
          <w:color w:val="auto"/>
          <w:sz w:val="28"/>
          <w:szCs w:val="28"/>
          <w:lang w:val="uk-UA"/>
        </w:rPr>
        <w:t>райдержадміністрації</w:t>
      </w:r>
      <w:r w:rsidRPr="005F4EC0">
        <w:rPr>
          <w:color w:val="auto"/>
          <w:sz w:val="28"/>
          <w:szCs w:val="28"/>
          <w:lang w:val="uk-UA"/>
        </w:rPr>
        <w:tab/>
        <w:t xml:space="preserve">    </w:t>
      </w:r>
      <w:r w:rsidRPr="0033505D">
        <w:rPr>
          <w:color w:val="auto"/>
          <w:sz w:val="28"/>
          <w:szCs w:val="28"/>
          <w:lang w:val="uk-UA"/>
        </w:rPr>
        <w:t xml:space="preserve">         </w:t>
      </w:r>
      <w:r>
        <w:rPr>
          <w:color w:val="auto"/>
          <w:sz w:val="28"/>
          <w:szCs w:val="28"/>
          <w:lang w:val="uk-UA"/>
        </w:rPr>
        <w:t xml:space="preserve"> </w:t>
      </w:r>
      <w:r w:rsidRPr="0033505D">
        <w:rPr>
          <w:color w:val="auto"/>
          <w:sz w:val="28"/>
          <w:szCs w:val="28"/>
          <w:lang w:val="uk-UA"/>
        </w:rPr>
        <w:t xml:space="preserve"> </w:t>
      </w:r>
      <w:r w:rsidRPr="008B27DB">
        <w:rPr>
          <w:color w:val="auto"/>
          <w:sz w:val="28"/>
          <w:szCs w:val="28"/>
        </w:rPr>
        <w:t xml:space="preserve">         </w:t>
      </w:r>
      <w:r w:rsidRPr="0033505D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      </w:t>
      </w:r>
      <w:r w:rsidRPr="008B27D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   Анна ЗАГАЛЬСЬКА</w:t>
      </w:r>
    </w:p>
    <w:p w14:paraId="2282A6A0" w14:textId="77777777" w:rsidR="001E1242" w:rsidRPr="00DC6F71" w:rsidRDefault="001E1242">
      <w:pPr>
        <w:rPr>
          <w:lang w:val="uk-UA"/>
        </w:rPr>
      </w:pPr>
    </w:p>
    <w:sectPr w:rsidR="001E1242" w:rsidRPr="00DC6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C83"/>
    <w:multiLevelType w:val="hybridMultilevel"/>
    <w:tmpl w:val="3228AE2C"/>
    <w:lvl w:ilvl="0" w:tplc="04F2F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25DB4"/>
    <w:multiLevelType w:val="hybridMultilevel"/>
    <w:tmpl w:val="F566FE32"/>
    <w:lvl w:ilvl="0" w:tplc="43BCFF24">
      <w:start w:val="3"/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71"/>
    <w:rsid w:val="001E1242"/>
    <w:rsid w:val="00D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ACA"/>
  <w15:chartTrackingRefBased/>
  <w15:docId w15:val="{41103A50-415A-474B-9BC8-C27175B3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71"/>
    <w:pPr>
      <w:suppressAutoHyphens/>
    </w:pPr>
    <w:rPr>
      <w:rFonts w:ascii="Times New Roman" w:eastAsia="Times New Roman" w:hAnsi="Times New Roman" w:cs="Times New Roman"/>
      <w:color w:val="FF000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C6F71"/>
    <w:pPr>
      <w:suppressAutoHyphens w:val="0"/>
    </w:pPr>
    <w:rPr>
      <w:rFonts w:ascii="Verdana" w:hAnsi="Verdana" w:cs="Verdana"/>
      <w:color w:val="auto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DC6F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2021-11-02T06:36:00Z</dcterms:created>
  <dcterms:modified xsi:type="dcterms:W3CDTF">2021-11-02T06:37:00Z</dcterms:modified>
</cp:coreProperties>
</file>