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C1" w:rsidRDefault="00462E90" w:rsidP="001D2B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D2B1F">
        <w:rPr>
          <w:rFonts w:ascii="Times New Roman" w:hAnsi="Times New Roman" w:cs="Times New Roman"/>
          <w:b/>
          <w:sz w:val="28"/>
          <w:szCs w:val="28"/>
        </w:rPr>
        <w:t>До уваги старшокласників та дорослого населення!</w:t>
      </w:r>
    </w:p>
    <w:p w:rsidR="001D2B1F" w:rsidRPr="001D2B1F" w:rsidRDefault="001D2B1F" w:rsidP="001D2B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90" w:rsidRPr="001D2B1F" w:rsidRDefault="001D2B1F" w:rsidP="001D2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надання сучасних профорієнтаційних послуг, можливості здійснення самостійної профорієнтації та отримання громадянами науково обґрунтованого прогнозу щодо майбутньої професії д</w:t>
      </w:r>
      <w:r w:rsidR="00462E90" w:rsidRPr="001D2B1F">
        <w:rPr>
          <w:rFonts w:ascii="Times New Roman" w:hAnsi="Times New Roman" w:cs="Times New Roman"/>
          <w:sz w:val="28"/>
          <w:szCs w:val="28"/>
        </w:rPr>
        <w:t xml:space="preserve">ержавна служба зайнятості надає можливість пройти комплексне профорієнтаційне тестування, використовуючи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профдіагностичний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 «Веб-базова платформа для онлайн профорієнтаційного консультування </w:t>
      </w:r>
      <w:r w:rsidR="00462E90" w:rsidRPr="001D2B1F">
        <w:rPr>
          <w:rFonts w:ascii="Times New Roman" w:hAnsi="Times New Roman" w:cs="Times New Roman"/>
          <w:sz w:val="28"/>
          <w:szCs w:val="28"/>
        </w:rPr>
        <w:t>«Моя професія: консультаційна мережа».</w:t>
      </w:r>
    </w:p>
    <w:p w:rsidR="00462E90" w:rsidRPr="001D2B1F" w:rsidRDefault="00462E90" w:rsidP="001D2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B1F">
        <w:rPr>
          <w:rFonts w:ascii="Times New Roman" w:hAnsi="Times New Roman" w:cs="Times New Roman"/>
          <w:sz w:val="28"/>
          <w:szCs w:val="28"/>
        </w:rPr>
        <w:t xml:space="preserve">Результати тестування дозволять зрозуміти, який вид професійної діяльності вам підходить найбільше, допоможе оцінити власні здібності, інтереси, можливості та усвідомлено обрати майбутню професію, оцінити власний потенціал та розробити стратегію </w:t>
      </w:r>
      <w:r w:rsidR="001D2B1F" w:rsidRPr="001D2B1F">
        <w:rPr>
          <w:rFonts w:ascii="Times New Roman" w:hAnsi="Times New Roman" w:cs="Times New Roman"/>
          <w:sz w:val="28"/>
          <w:szCs w:val="28"/>
        </w:rPr>
        <w:t>кар’єрного</w:t>
      </w:r>
      <w:r w:rsidRPr="001D2B1F">
        <w:rPr>
          <w:rFonts w:ascii="Times New Roman" w:hAnsi="Times New Roman" w:cs="Times New Roman"/>
          <w:sz w:val="28"/>
          <w:szCs w:val="28"/>
        </w:rPr>
        <w:t xml:space="preserve"> зростання.</w:t>
      </w:r>
      <w:r w:rsidRPr="001D2B1F">
        <w:rPr>
          <w:rFonts w:ascii="Times New Roman" w:hAnsi="Times New Roman" w:cs="Times New Roman"/>
          <w:sz w:val="28"/>
          <w:szCs w:val="28"/>
        </w:rPr>
        <w:br/>
        <w:t>ТЕСТУВАННЯ БЕЗКОШТОВНЕ!</w:t>
      </w:r>
    </w:p>
    <w:p w:rsidR="00462E90" w:rsidRPr="001D2B1F" w:rsidRDefault="00462E90" w:rsidP="001D2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B1F">
        <w:rPr>
          <w:rFonts w:ascii="Times New Roman" w:hAnsi="Times New Roman" w:cs="Times New Roman"/>
          <w:sz w:val="28"/>
          <w:szCs w:val="28"/>
        </w:rPr>
        <w:t>За більш детальною інформацією звер</w:t>
      </w:r>
      <w:r w:rsidR="001D2B1F" w:rsidRPr="001D2B1F">
        <w:rPr>
          <w:rFonts w:ascii="Times New Roman" w:hAnsi="Times New Roman" w:cs="Times New Roman"/>
          <w:sz w:val="28"/>
          <w:szCs w:val="28"/>
        </w:rPr>
        <w:t>тайтеся до відділу активно</w:t>
      </w:r>
      <w:r w:rsidRPr="001D2B1F">
        <w:rPr>
          <w:rFonts w:ascii="Times New Roman" w:hAnsi="Times New Roman" w:cs="Times New Roman"/>
          <w:sz w:val="28"/>
          <w:szCs w:val="28"/>
        </w:rPr>
        <w:t xml:space="preserve">ї підтримки безробітних Рівненської районної філії Рівненського обласного центру зайнятості </w:t>
      </w:r>
      <w:r w:rsidR="001D2B1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1D2B1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1D2B1F">
        <w:rPr>
          <w:rFonts w:ascii="Times New Roman" w:hAnsi="Times New Roman" w:cs="Times New Roman"/>
          <w:sz w:val="28"/>
          <w:szCs w:val="28"/>
        </w:rPr>
        <w:t>: вул. Яворницького, 53, м. Рівне. Теле</w:t>
      </w:r>
      <w:r w:rsidR="007132B9">
        <w:rPr>
          <w:rFonts w:ascii="Times New Roman" w:hAnsi="Times New Roman" w:cs="Times New Roman"/>
          <w:sz w:val="28"/>
          <w:szCs w:val="28"/>
        </w:rPr>
        <w:t>ф</w:t>
      </w:r>
      <w:r w:rsidR="001D2B1F">
        <w:rPr>
          <w:rFonts w:ascii="Times New Roman" w:hAnsi="Times New Roman" w:cs="Times New Roman"/>
          <w:sz w:val="28"/>
          <w:szCs w:val="28"/>
        </w:rPr>
        <w:t>он для довідок:</w:t>
      </w:r>
      <w:r w:rsidR="007132B9">
        <w:rPr>
          <w:rFonts w:ascii="Times New Roman" w:hAnsi="Times New Roman" w:cs="Times New Roman"/>
          <w:sz w:val="28"/>
          <w:szCs w:val="28"/>
        </w:rPr>
        <w:t xml:space="preserve"> (0362) 63-13-98.</w:t>
      </w:r>
    </w:p>
    <w:bookmarkEnd w:id="0"/>
    <w:p w:rsidR="00462E90" w:rsidRDefault="00462E90"/>
    <w:sectPr w:rsidR="00462E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39"/>
    <w:rsid w:val="001D2B1F"/>
    <w:rsid w:val="002306C1"/>
    <w:rsid w:val="00462E90"/>
    <w:rsid w:val="007132B9"/>
    <w:rsid w:val="0081799E"/>
    <w:rsid w:val="00A9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3</cp:revision>
  <dcterms:created xsi:type="dcterms:W3CDTF">2022-02-11T09:09:00Z</dcterms:created>
  <dcterms:modified xsi:type="dcterms:W3CDTF">2022-02-11T09:50:00Z</dcterms:modified>
</cp:coreProperties>
</file>