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7A" w:rsidRDefault="0049337A" w:rsidP="0049337A">
      <w:pPr>
        <w:shd w:val="clear" w:color="auto" w:fill="FFFFFF"/>
        <w:spacing w:after="0" w:line="324" w:lineRule="atLeast"/>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Структура, п</w:t>
      </w:r>
      <w:r w:rsidRPr="0049337A">
        <w:rPr>
          <w:rFonts w:ascii="Times New Roman" w:hAnsi="Times New Roman" w:cs="Times New Roman"/>
          <w:b/>
          <w:bCs/>
          <w:sz w:val="28"/>
          <w:szCs w:val="28"/>
        </w:rPr>
        <w:t xml:space="preserve">ринципи формування та розмір оплати праці, винагороди, додаткового блага </w:t>
      </w:r>
    </w:p>
    <w:p w:rsidR="0049337A" w:rsidRDefault="0049337A" w:rsidP="0049337A">
      <w:pPr>
        <w:shd w:val="clear" w:color="auto" w:fill="FFFFFF"/>
        <w:spacing w:after="0" w:line="324" w:lineRule="atLeast"/>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голови, першого заступника голови та заступників голови </w:t>
      </w:r>
    </w:p>
    <w:p w:rsidR="001A501E" w:rsidRDefault="0049337A" w:rsidP="0049337A">
      <w:pPr>
        <w:shd w:val="clear" w:color="auto" w:fill="FFFFFF"/>
        <w:spacing w:after="0" w:line="324" w:lineRule="atLeast"/>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Рівненської районної державної адміністрації</w:t>
      </w:r>
      <w:r w:rsidR="001A501E">
        <w:rPr>
          <w:rFonts w:ascii="Times New Roman" w:hAnsi="Times New Roman" w:cs="Times New Roman"/>
          <w:b/>
          <w:bCs/>
          <w:sz w:val="28"/>
          <w:szCs w:val="28"/>
        </w:rPr>
        <w:t xml:space="preserve"> </w:t>
      </w:r>
    </w:p>
    <w:p w:rsidR="0049337A" w:rsidRPr="0049337A" w:rsidRDefault="00093EF3" w:rsidP="0049337A">
      <w:pPr>
        <w:shd w:val="clear" w:color="auto" w:fill="FFFFFF"/>
        <w:spacing w:after="0" w:line="324" w:lineRule="atLeast"/>
        <w:jc w:val="center"/>
        <w:textAlignment w:val="baseline"/>
        <w:rPr>
          <w:rFonts w:ascii="Times New Roman" w:hAnsi="Times New Roman" w:cs="Times New Roman"/>
          <w:sz w:val="28"/>
          <w:szCs w:val="28"/>
        </w:rPr>
      </w:pPr>
      <w:r>
        <w:rPr>
          <w:rFonts w:ascii="Times New Roman" w:hAnsi="Times New Roman" w:cs="Times New Roman"/>
          <w:b/>
          <w:bCs/>
          <w:sz w:val="28"/>
          <w:szCs w:val="28"/>
        </w:rPr>
        <w:t>з 01 січня 2024</w:t>
      </w:r>
      <w:bookmarkStart w:id="0" w:name="_GoBack"/>
      <w:bookmarkEnd w:id="0"/>
      <w:r w:rsidR="001A501E">
        <w:rPr>
          <w:rFonts w:ascii="Times New Roman" w:hAnsi="Times New Roman" w:cs="Times New Roman"/>
          <w:b/>
          <w:bCs/>
          <w:sz w:val="28"/>
          <w:szCs w:val="28"/>
        </w:rPr>
        <w:t xml:space="preserve"> року</w:t>
      </w:r>
    </w:p>
    <w:p w:rsidR="0049337A" w:rsidRPr="0049337A" w:rsidRDefault="0049337A" w:rsidP="0049337A">
      <w:pPr>
        <w:shd w:val="clear" w:color="auto" w:fill="FFFFFF"/>
        <w:spacing w:after="0" w:line="324" w:lineRule="atLeast"/>
        <w:textAlignment w:val="baseline"/>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723"/>
        <w:gridCol w:w="4486"/>
        <w:gridCol w:w="3017"/>
      </w:tblGrid>
      <w:tr w:rsidR="003E17F3" w:rsidRPr="00D41057" w:rsidTr="00A90D8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b/>
                <w:bCs/>
                <w:sz w:val="24"/>
                <w:szCs w:val="24"/>
              </w:rPr>
              <w:t>№ з/п</w:t>
            </w:r>
          </w:p>
        </w:tc>
        <w:tc>
          <w:tcPr>
            <w:tcW w:w="2055"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49337A" w:rsidP="00A90D87">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b/>
                <w:bCs/>
                <w:sz w:val="24"/>
                <w:szCs w:val="24"/>
              </w:rPr>
              <w:t>Структура заробітної плати</w:t>
            </w:r>
          </w:p>
        </w:tc>
        <w:tc>
          <w:tcPr>
            <w:tcW w:w="8010"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49337A" w:rsidP="00A90D87">
            <w:pPr>
              <w:shd w:val="clear" w:color="auto" w:fill="FFFFFF"/>
              <w:spacing w:after="0" w:line="324" w:lineRule="atLeast"/>
              <w:jc w:val="center"/>
              <w:textAlignment w:val="baseline"/>
              <w:rPr>
                <w:rFonts w:ascii="Times New Roman" w:hAnsi="Times New Roman" w:cs="Times New Roman"/>
                <w:sz w:val="24"/>
                <w:szCs w:val="24"/>
              </w:rPr>
            </w:pPr>
          </w:p>
          <w:p w:rsidR="0049337A" w:rsidRPr="003E17F3" w:rsidRDefault="003E17F3" w:rsidP="00A90D87">
            <w:pPr>
              <w:shd w:val="clear" w:color="auto" w:fill="FFFFFF"/>
              <w:spacing w:after="0" w:line="324" w:lineRule="atLeast"/>
              <w:jc w:val="center"/>
              <w:textAlignment w:val="baseline"/>
              <w:rPr>
                <w:rFonts w:ascii="Times New Roman" w:hAnsi="Times New Roman" w:cs="Times New Roman"/>
                <w:sz w:val="24"/>
                <w:szCs w:val="24"/>
              </w:rPr>
            </w:pPr>
            <w:proofErr w:type="spellStart"/>
            <w:r>
              <w:rPr>
                <w:rFonts w:ascii="Times New Roman" w:hAnsi="Times New Roman" w:cs="Times New Roman"/>
                <w:b/>
                <w:bCs/>
                <w:sz w:val="24"/>
                <w:szCs w:val="24"/>
                <w:lang w:val="en-US"/>
              </w:rPr>
              <w:t>Підстава</w:t>
            </w:r>
            <w:proofErr w:type="spellEnd"/>
          </w:p>
        </w:tc>
        <w:tc>
          <w:tcPr>
            <w:tcW w:w="4395"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A90D87" w:rsidP="00A90D87">
            <w:pPr>
              <w:shd w:val="clear" w:color="auto" w:fill="FFFFFF"/>
              <w:spacing w:after="0" w:line="324" w:lineRule="atLeast"/>
              <w:jc w:val="center"/>
              <w:textAlignment w:val="baseline"/>
              <w:rPr>
                <w:rFonts w:ascii="Times New Roman" w:hAnsi="Times New Roman" w:cs="Times New Roman"/>
                <w:sz w:val="24"/>
                <w:szCs w:val="24"/>
              </w:rPr>
            </w:pPr>
            <w:r>
              <w:rPr>
                <w:rFonts w:ascii="Times New Roman" w:hAnsi="Times New Roman" w:cs="Times New Roman"/>
                <w:b/>
                <w:bCs/>
                <w:sz w:val="24"/>
                <w:szCs w:val="24"/>
              </w:rPr>
              <w:t>П</w:t>
            </w:r>
            <w:r w:rsidR="003E17F3">
              <w:rPr>
                <w:rFonts w:ascii="Times New Roman" w:hAnsi="Times New Roman" w:cs="Times New Roman"/>
                <w:b/>
                <w:bCs/>
                <w:sz w:val="24"/>
                <w:szCs w:val="24"/>
              </w:rPr>
              <w:t>ринципи формування р</w:t>
            </w:r>
            <w:r w:rsidR="0049337A" w:rsidRPr="00D41057">
              <w:rPr>
                <w:rFonts w:ascii="Times New Roman" w:hAnsi="Times New Roman" w:cs="Times New Roman"/>
                <w:b/>
                <w:bCs/>
                <w:sz w:val="24"/>
                <w:szCs w:val="24"/>
              </w:rPr>
              <w:t>озмір</w:t>
            </w:r>
            <w:r w:rsidR="003E17F3">
              <w:rPr>
                <w:rFonts w:ascii="Times New Roman" w:hAnsi="Times New Roman" w:cs="Times New Roman"/>
                <w:b/>
                <w:bCs/>
                <w:sz w:val="24"/>
                <w:szCs w:val="24"/>
              </w:rPr>
              <w:t>у</w:t>
            </w:r>
          </w:p>
        </w:tc>
      </w:tr>
      <w:tr w:rsidR="003E17F3"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1</w:t>
            </w:r>
          </w:p>
        </w:tc>
        <w:tc>
          <w:tcPr>
            <w:tcW w:w="2055" w:type="dxa"/>
            <w:tcBorders>
              <w:top w:val="outset" w:sz="6" w:space="0" w:color="auto"/>
              <w:left w:val="outset" w:sz="6" w:space="0" w:color="auto"/>
              <w:bottom w:val="outset" w:sz="6" w:space="0" w:color="auto"/>
              <w:right w:val="outset" w:sz="6" w:space="0" w:color="auto"/>
            </w:tcBorders>
            <w:hideMark/>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 xml:space="preserve">Посадовий оклад </w:t>
            </w:r>
          </w:p>
        </w:tc>
        <w:tc>
          <w:tcPr>
            <w:tcW w:w="8010" w:type="dxa"/>
            <w:tcBorders>
              <w:top w:val="outset" w:sz="6" w:space="0" w:color="auto"/>
              <w:left w:val="outset" w:sz="6" w:space="0" w:color="auto"/>
              <w:bottom w:val="outset" w:sz="6" w:space="0" w:color="auto"/>
              <w:right w:val="outset" w:sz="6" w:space="0" w:color="auto"/>
            </w:tcBorders>
            <w:hideMark/>
          </w:tcPr>
          <w:p w:rsidR="0049337A" w:rsidRPr="00D41057" w:rsidRDefault="003E17F3"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Штатний розпис</w:t>
            </w:r>
            <w:r w:rsidR="0049337A" w:rsidRPr="00D41057">
              <w:rPr>
                <w:rFonts w:ascii="Times New Roman" w:hAnsi="Times New Roman" w:cs="Times New Roman"/>
                <w:sz w:val="24"/>
                <w:szCs w:val="24"/>
              </w:rPr>
              <w:t>, пост</w:t>
            </w:r>
            <w:r>
              <w:rPr>
                <w:rFonts w:ascii="Times New Roman" w:hAnsi="Times New Roman" w:cs="Times New Roman"/>
                <w:sz w:val="24"/>
                <w:szCs w:val="24"/>
              </w:rPr>
              <w:t>анова</w:t>
            </w:r>
            <w:r w:rsidR="0049337A" w:rsidRPr="00D41057">
              <w:rPr>
                <w:rFonts w:ascii="Times New Roman" w:hAnsi="Times New Roman" w:cs="Times New Roman"/>
                <w:sz w:val="24"/>
                <w:szCs w:val="24"/>
              </w:rPr>
              <w:t xml:space="preserve"> Кабінету </w:t>
            </w:r>
            <w:r w:rsidR="00A23A20" w:rsidRPr="00D41057">
              <w:rPr>
                <w:rFonts w:ascii="Times New Roman" w:hAnsi="Times New Roman" w:cs="Times New Roman"/>
                <w:sz w:val="24"/>
                <w:szCs w:val="24"/>
              </w:rPr>
              <w:t>М</w:t>
            </w:r>
            <w:r w:rsidR="0049337A" w:rsidRPr="00D41057">
              <w:rPr>
                <w:rFonts w:ascii="Times New Roman" w:hAnsi="Times New Roman" w:cs="Times New Roman"/>
                <w:sz w:val="24"/>
                <w:szCs w:val="24"/>
              </w:rPr>
              <w:t>іністрів України від  20 квітня 2016 року № 304</w:t>
            </w:r>
            <w:r w:rsidR="0049337A" w:rsidRPr="00D41057">
              <w:rPr>
                <w:rFonts w:ascii="Times New Roman" w:hAnsi="Times New Roman" w:cs="Times New Roman"/>
              </w:rPr>
              <w:t xml:space="preserve"> </w:t>
            </w:r>
            <w:r w:rsidR="0049337A" w:rsidRPr="00D41057">
              <w:rPr>
                <w:rFonts w:ascii="Times New Roman" w:hAnsi="Times New Roman" w:cs="Times New Roman"/>
                <w:sz w:val="24"/>
                <w:szCs w:val="24"/>
              </w:rPr>
              <w:t>“Про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hideMark/>
          </w:tcPr>
          <w:p w:rsidR="0049337A"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Розмір посадового окладу за відповідною посадою розраховується шляхом множення посадового окладу керівника державної служби відповідного державного органу, юрисдикція якого поширюється на територію одного або кількох районів, міст обласного значення, визначеного Кабінетом Міністрів України, на відповідний коефіцієнт співвідношення.</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2</w:t>
            </w:r>
          </w:p>
        </w:tc>
        <w:tc>
          <w:tcPr>
            <w:tcW w:w="2055" w:type="dxa"/>
            <w:tcBorders>
              <w:top w:val="outset" w:sz="6" w:space="0" w:color="auto"/>
              <w:left w:val="outset" w:sz="6" w:space="0" w:color="auto"/>
              <w:bottom w:val="outset" w:sz="6" w:space="0" w:color="auto"/>
              <w:right w:val="outset" w:sz="6" w:space="0" w:color="auto"/>
            </w:tcBorders>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вислугу років</w:t>
            </w:r>
          </w:p>
        </w:tc>
        <w:tc>
          <w:tcPr>
            <w:tcW w:w="8010" w:type="dxa"/>
            <w:tcBorders>
              <w:top w:val="outset" w:sz="6" w:space="0" w:color="auto"/>
              <w:left w:val="outset" w:sz="6" w:space="0" w:color="auto"/>
              <w:bottom w:val="outset" w:sz="6" w:space="0" w:color="auto"/>
              <w:right w:val="outset" w:sz="6" w:space="0" w:color="auto"/>
            </w:tcBorders>
          </w:tcPr>
          <w:p w:rsidR="0049337A"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w:t>
            </w:r>
            <w:r w:rsidR="00A23A20" w:rsidRPr="00D41057">
              <w:rPr>
                <w:rFonts w:ascii="Times New Roman" w:hAnsi="Times New Roman" w:cs="Times New Roman"/>
                <w:sz w:val="24"/>
                <w:szCs w:val="24"/>
              </w:rPr>
              <w:t>ост</w:t>
            </w:r>
            <w:r>
              <w:rPr>
                <w:rFonts w:ascii="Times New Roman" w:hAnsi="Times New Roman" w:cs="Times New Roman"/>
                <w:sz w:val="24"/>
                <w:szCs w:val="24"/>
              </w:rPr>
              <w:t>анова</w:t>
            </w:r>
            <w:r w:rsidR="00A23A20" w:rsidRPr="00D41057">
              <w:rPr>
                <w:rFonts w:ascii="Times New Roman" w:hAnsi="Times New Roman" w:cs="Times New Roman"/>
                <w:sz w:val="24"/>
                <w:szCs w:val="24"/>
              </w:rPr>
              <w:t xml:space="preserve"> Кабінету Міністрів України від  20 квітня 2016 року № 304</w:t>
            </w:r>
            <w:r w:rsidR="00A23A20" w:rsidRPr="00D41057">
              <w:rPr>
                <w:rFonts w:ascii="Times New Roman" w:hAnsi="Times New Roman" w:cs="Times New Roman"/>
              </w:rPr>
              <w:t xml:space="preserve"> </w:t>
            </w:r>
            <w:r w:rsidR="00A23A20" w:rsidRPr="00D41057">
              <w:rPr>
                <w:rFonts w:ascii="Times New Roman" w:hAnsi="Times New Roman" w:cs="Times New Roman"/>
                <w:sz w:val="24"/>
                <w:szCs w:val="24"/>
              </w:rPr>
              <w:t>“Про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49337A"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У розмірі 3 відсотків посадового окладу за кожен календарний рік залежно від стажу роботи, до якого зараховуються період роботи на посаді, раніше набутий стаж державної служби та періоди роботи, передбачені статтею 46 Закону України “Про державну службу”, але не більше 50 відсотків посадового окладу</w:t>
            </w:r>
            <w:r w:rsidR="00D65E16" w:rsidRPr="00D41057">
              <w:rPr>
                <w:rFonts w:ascii="Times New Roman" w:hAnsi="Times New Roman" w:cs="Times New Roman"/>
                <w:sz w:val="24"/>
                <w:szCs w:val="24"/>
              </w:rPr>
              <w:t>.</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A23A20" w:rsidRPr="00D41057" w:rsidRDefault="00A23A20"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3</w:t>
            </w:r>
          </w:p>
        </w:tc>
        <w:tc>
          <w:tcPr>
            <w:tcW w:w="2055" w:type="dxa"/>
            <w:tcBorders>
              <w:top w:val="outset" w:sz="6" w:space="0" w:color="auto"/>
              <w:left w:val="outset" w:sz="6" w:space="0" w:color="auto"/>
              <w:bottom w:val="outset" w:sz="6" w:space="0" w:color="auto"/>
              <w:right w:val="outset" w:sz="6" w:space="0" w:color="auto"/>
            </w:tcBorders>
          </w:tcPr>
          <w:p w:rsidR="00A23A20"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роботу в умовах режимних обмежень</w:t>
            </w:r>
          </w:p>
        </w:tc>
        <w:tc>
          <w:tcPr>
            <w:tcW w:w="8010" w:type="dxa"/>
            <w:tcBorders>
              <w:top w:val="outset" w:sz="6" w:space="0" w:color="auto"/>
              <w:left w:val="outset" w:sz="6" w:space="0" w:color="auto"/>
              <w:bottom w:val="outset" w:sz="6" w:space="0" w:color="auto"/>
              <w:right w:val="outset" w:sz="6" w:space="0" w:color="auto"/>
            </w:tcBorders>
          </w:tcPr>
          <w:p w:rsidR="00A23A20" w:rsidRPr="00D41057" w:rsidRDefault="00055A71" w:rsidP="003138A8">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3138A8" w:rsidRPr="00D41057">
              <w:rPr>
                <w:rFonts w:ascii="Times New Roman" w:hAnsi="Times New Roman" w:cs="Times New Roman"/>
                <w:sz w:val="24"/>
                <w:szCs w:val="24"/>
              </w:rPr>
              <w:t xml:space="preserve"> Кабінету Міністрів України від  15 червня 1994 року № 414 “Про види, розміри і порядок надання компенсації громадянам у зв</w:t>
            </w:r>
            <w:r w:rsidR="00176CF3" w:rsidRPr="00710235">
              <w:rPr>
                <w:rFonts w:ascii="Times New Roman" w:hAnsi="Times New Roman" w:cs="Times New Roman"/>
                <w:sz w:val="24"/>
                <w:szCs w:val="24"/>
              </w:rPr>
              <w:t>’</w:t>
            </w:r>
            <w:r w:rsidR="003138A8" w:rsidRPr="00D41057">
              <w:rPr>
                <w:rFonts w:ascii="Times New Roman" w:hAnsi="Times New Roman" w:cs="Times New Roman"/>
                <w:sz w:val="24"/>
                <w:szCs w:val="24"/>
              </w:rPr>
              <w:t>язку з роботою, яка передбачає доступ до державної таємниці”.</w:t>
            </w:r>
          </w:p>
        </w:tc>
        <w:tc>
          <w:tcPr>
            <w:tcW w:w="4395" w:type="dxa"/>
            <w:tcBorders>
              <w:top w:val="outset" w:sz="6" w:space="0" w:color="auto"/>
              <w:left w:val="outset" w:sz="6" w:space="0" w:color="auto"/>
              <w:bottom w:val="outset" w:sz="6" w:space="0" w:color="auto"/>
              <w:right w:val="outset" w:sz="6" w:space="0" w:color="auto"/>
            </w:tcBorders>
          </w:tcPr>
          <w:p w:rsidR="00A23A20" w:rsidRPr="00D41057" w:rsidRDefault="003138A8"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Залежно від ступеня секретності інформації.</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1F6D10" w:rsidRPr="00D41057" w:rsidRDefault="001F6D10"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4</w:t>
            </w:r>
          </w:p>
        </w:tc>
        <w:tc>
          <w:tcPr>
            <w:tcW w:w="2055" w:type="dxa"/>
            <w:tcBorders>
              <w:top w:val="outset" w:sz="6" w:space="0" w:color="auto"/>
              <w:left w:val="outset" w:sz="6" w:space="0" w:color="auto"/>
              <w:bottom w:val="outset" w:sz="6" w:space="0" w:color="auto"/>
              <w:right w:val="outset" w:sz="6" w:space="0" w:color="auto"/>
            </w:tcBorders>
          </w:tcPr>
          <w:p w:rsidR="001F6D10" w:rsidRPr="00D41057" w:rsidRDefault="001F6D1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інтенсивність праці</w:t>
            </w:r>
          </w:p>
        </w:tc>
        <w:tc>
          <w:tcPr>
            <w:tcW w:w="8010" w:type="dxa"/>
            <w:tcBorders>
              <w:top w:val="outset" w:sz="6" w:space="0" w:color="auto"/>
              <w:left w:val="outset" w:sz="6" w:space="0" w:color="auto"/>
              <w:bottom w:val="outset" w:sz="6" w:space="0" w:color="auto"/>
              <w:right w:val="outset" w:sz="6" w:space="0" w:color="auto"/>
            </w:tcBorders>
          </w:tcPr>
          <w:p w:rsidR="001F6D10"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1F6D10"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p w:rsidR="00804AFD" w:rsidRDefault="00804AFD" w:rsidP="00A23A20">
            <w:pPr>
              <w:shd w:val="clear" w:color="auto" w:fill="FFFFFF"/>
              <w:spacing w:after="0" w:line="240" w:lineRule="auto"/>
              <w:textAlignment w:val="baseline"/>
              <w:rPr>
                <w:rFonts w:ascii="Times New Roman" w:hAnsi="Times New Roman" w:cs="Times New Roman"/>
                <w:sz w:val="24"/>
                <w:szCs w:val="24"/>
              </w:rPr>
            </w:pPr>
          </w:p>
          <w:p w:rsidR="00055A71" w:rsidRDefault="00055A71" w:rsidP="00A23A20">
            <w:pPr>
              <w:shd w:val="clear" w:color="auto" w:fill="FFFFFF"/>
              <w:spacing w:after="0" w:line="240" w:lineRule="auto"/>
              <w:textAlignment w:val="baseline"/>
              <w:rPr>
                <w:rFonts w:ascii="Times New Roman" w:hAnsi="Times New Roman" w:cs="Times New Roman"/>
                <w:sz w:val="24"/>
                <w:szCs w:val="24"/>
              </w:rPr>
            </w:pPr>
          </w:p>
          <w:p w:rsidR="00055A71" w:rsidRDefault="00055A71" w:rsidP="00A23A20">
            <w:pPr>
              <w:shd w:val="clear" w:color="auto" w:fill="FFFFFF"/>
              <w:spacing w:after="0" w:line="240" w:lineRule="auto"/>
              <w:textAlignment w:val="baseline"/>
              <w:rPr>
                <w:rFonts w:ascii="Times New Roman" w:hAnsi="Times New Roman" w:cs="Times New Roman"/>
                <w:sz w:val="24"/>
                <w:szCs w:val="24"/>
              </w:rPr>
            </w:pPr>
          </w:p>
          <w:p w:rsidR="00804AFD" w:rsidRDefault="00804AFD" w:rsidP="00A23A20">
            <w:pPr>
              <w:shd w:val="clear" w:color="auto" w:fill="FFFFFF"/>
              <w:spacing w:after="0" w:line="240" w:lineRule="auto"/>
              <w:textAlignment w:val="baseline"/>
              <w:rPr>
                <w:rFonts w:ascii="Times New Roman" w:hAnsi="Times New Roman" w:cs="Times New Roman"/>
                <w:sz w:val="24"/>
                <w:szCs w:val="24"/>
              </w:rPr>
            </w:pPr>
          </w:p>
          <w:p w:rsidR="00804AFD" w:rsidRPr="00D41057" w:rsidRDefault="00804AFD" w:rsidP="00A23A20">
            <w:pPr>
              <w:shd w:val="clear" w:color="auto" w:fill="FFFFFF"/>
              <w:spacing w:after="0" w:line="240" w:lineRule="auto"/>
              <w:textAlignment w:val="baseline"/>
              <w:rPr>
                <w:rFonts w:ascii="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tcPr>
          <w:p w:rsidR="001F6D10" w:rsidRPr="00D41057" w:rsidRDefault="001F6D10" w:rsidP="00A23A20">
            <w:pPr>
              <w:shd w:val="clear" w:color="auto" w:fill="FFFFFF"/>
              <w:spacing w:after="0" w:line="240" w:lineRule="auto"/>
              <w:textAlignment w:val="baseline"/>
              <w:rPr>
                <w:rFonts w:ascii="Times New Roman" w:hAnsi="Times New Roman" w:cs="Times New Roman"/>
                <w:sz w:val="24"/>
                <w:szCs w:val="24"/>
              </w:rPr>
            </w:pPr>
            <w:r w:rsidRPr="00D41057">
              <w:rPr>
                <w:rStyle w:val="rvts0"/>
                <w:rFonts w:ascii="Times New Roman" w:hAnsi="Times New Roman" w:cs="Times New Roman"/>
                <w:sz w:val="24"/>
                <w:szCs w:val="24"/>
              </w:rPr>
              <w:lastRenderedPageBreak/>
              <w:t>У розмірі до 100 відсотків посадового окладу</w:t>
            </w:r>
            <w:r w:rsidR="00D65E16" w:rsidRPr="00D41057">
              <w:rPr>
                <w:rStyle w:val="rvts0"/>
                <w:rFonts w:ascii="Times New Roman" w:hAnsi="Times New Roman" w:cs="Times New Roman"/>
                <w:sz w:val="24"/>
                <w:szCs w:val="24"/>
              </w:rPr>
              <w:t>.</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D65E16" w:rsidRPr="00D41057" w:rsidRDefault="00D65E16"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lastRenderedPageBreak/>
              <w:t>5</w:t>
            </w:r>
          </w:p>
        </w:tc>
        <w:tc>
          <w:tcPr>
            <w:tcW w:w="2055" w:type="dxa"/>
            <w:tcBorders>
              <w:top w:val="outset" w:sz="6" w:space="0" w:color="auto"/>
              <w:left w:val="outset" w:sz="6" w:space="0" w:color="auto"/>
              <w:bottom w:val="outset" w:sz="6" w:space="0" w:color="auto"/>
              <w:right w:val="outset" w:sz="6" w:space="0" w:color="auto"/>
            </w:tcBorders>
          </w:tcPr>
          <w:p w:rsidR="00D65E16" w:rsidRPr="00D41057" w:rsidRDefault="00D65E16"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Премія</w:t>
            </w:r>
          </w:p>
        </w:tc>
        <w:tc>
          <w:tcPr>
            <w:tcW w:w="8010" w:type="dxa"/>
            <w:tcBorders>
              <w:top w:val="outset" w:sz="6" w:space="0" w:color="auto"/>
              <w:left w:val="outset" w:sz="6" w:space="0" w:color="auto"/>
              <w:bottom w:val="outset" w:sz="6" w:space="0" w:color="auto"/>
              <w:right w:val="outset" w:sz="6" w:space="0" w:color="auto"/>
            </w:tcBorders>
          </w:tcPr>
          <w:p w:rsidR="00D65E16"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D65E16"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p>
        </w:tc>
        <w:tc>
          <w:tcPr>
            <w:tcW w:w="4395" w:type="dxa"/>
            <w:tcBorders>
              <w:top w:val="outset" w:sz="6" w:space="0" w:color="auto"/>
              <w:left w:val="outset" w:sz="6" w:space="0" w:color="auto"/>
              <w:bottom w:val="outset" w:sz="6" w:space="0" w:color="auto"/>
              <w:right w:val="outset" w:sz="6" w:space="0" w:color="auto"/>
            </w:tcBorders>
          </w:tcPr>
          <w:p w:rsidR="00D65E16" w:rsidRPr="00D41057" w:rsidRDefault="00D65E16" w:rsidP="00D65E16">
            <w:pPr>
              <w:shd w:val="clear" w:color="auto" w:fill="FFFFFF"/>
              <w:spacing w:after="0" w:line="240" w:lineRule="auto"/>
              <w:textAlignment w:val="baseline"/>
              <w:rPr>
                <w:rStyle w:val="rvts0"/>
                <w:rFonts w:ascii="Times New Roman" w:hAnsi="Times New Roman" w:cs="Times New Roman"/>
                <w:sz w:val="24"/>
                <w:szCs w:val="24"/>
              </w:rPr>
            </w:pPr>
            <w:r w:rsidRPr="00D41057">
              <w:rPr>
                <w:rStyle w:val="rvts0"/>
                <w:rFonts w:ascii="Times New Roman" w:hAnsi="Times New Roman" w:cs="Times New Roman"/>
                <w:sz w:val="24"/>
                <w:szCs w:val="24"/>
              </w:rPr>
              <w:t>Відповідно до їх особистого внеску в загальні результати роботи у межах коштів, передбачених у кошторисі на преміювання працівників районної державної адміністрації.</w:t>
            </w:r>
          </w:p>
        </w:tc>
      </w:tr>
      <w:tr w:rsidR="003E17F3" w:rsidRPr="00D41057" w:rsidTr="004C174E">
        <w:trPr>
          <w:tblCellSpacing w:w="0" w:type="dxa"/>
        </w:trPr>
        <w:tc>
          <w:tcPr>
            <w:tcW w:w="570" w:type="dxa"/>
            <w:tcBorders>
              <w:top w:val="outset" w:sz="6" w:space="0" w:color="auto"/>
              <w:left w:val="outset" w:sz="6" w:space="0" w:color="auto"/>
              <w:bottom w:val="outset" w:sz="6" w:space="0" w:color="auto"/>
              <w:right w:val="outset" w:sz="6" w:space="0" w:color="auto"/>
            </w:tcBorders>
          </w:tcPr>
          <w:p w:rsidR="0049337A" w:rsidRPr="00D41057" w:rsidRDefault="004C174E" w:rsidP="0049337A">
            <w:pPr>
              <w:shd w:val="clear" w:color="auto" w:fill="FFFFFF"/>
              <w:spacing w:after="0" w:line="324"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2055" w:type="dxa"/>
            <w:tcBorders>
              <w:top w:val="outset" w:sz="6" w:space="0" w:color="auto"/>
              <w:left w:val="outset" w:sz="6" w:space="0" w:color="auto"/>
              <w:bottom w:val="outset" w:sz="6" w:space="0" w:color="auto"/>
              <w:right w:val="outset" w:sz="6" w:space="0" w:color="auto"/>
            </w:tcBorders>
          </w:tcPr>
          <w:p w:rsidR="0049337A" w:rsidRPr="00D41057" w:rsidRDefault="004C174E" w:rsidP="00A23A20">
            <w:pPr>
              <w:shd w:val="clear" w:color="auto" w:fill="FFFFFF"/>
              <w:spacing w:after="0" w:line="240" w:lineRule="auto"/>
              <w:textAlignment w:val="baseline"/>
              <w:rPr>
                <w:rFonts w:ascii="Times New Roman" w:hAnsi="Times New Roman" w:cs="Times New Roman"/>
                <w:sz w:val="24"/>
                <w:szCs w:val="24"/>
              </w:rPr>
            </w:pPr>
            <w:r w:rsidRPr="004C174E">
              <w:rPr>
                <w:rFonts w:ascii="Times New Roman" w:hAnsi="Times New Roman" w:cs="Times New Roman"/>
                <w:sz w:val="24"/>
                <w:szCs w:val="24"/>
              </w:rPr>
              <w:t>Середній заробіток для оплати днів відрядження</w:t>
            </w:r>
          </w:p>
        </w:tc>
        <w:tc>
          <w:tcPr>
            <w:tcW w:w="8010" w:type="dxa"/>
            <w:tcBorders>
              <w:top w:val="outset" w:sz="6" w:space="0" w:color="auto"/>
              <w:left w:val="outset" w:sz="6" w:space="0" w:color="auto"/>
              <w:bottom w:val="outset" w:sz="6" w:space="0" w:color="auto"/>
              <w:right w:val="outset" w:sz="6" w:space="0" w:color="auto"/>
            </w:tcBorders>
          </w:tcPr>
          <w:p w:rsidR="0049337A" w:rsidRPr="00D41057" w:rsidRDefault="009C57A2" w:rsidP="00CE022F">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Стаття</w:t>
            </w:r>
            <w:r w:rsidRPr="009C57A2">
              <w:rPr>
                <w:rFonts w:ascii="Times New Roman" w:hAnsi="Times New Roman" w:cs="Times New Roman"/>
                <w:sz w:val="24"/>
                <w:szCs w:val="24"/>
              </w:rPr>
              <w:t xml:space="preserve"> 121 Кодексу законів про працю України</w:t>
            </w:r>
            <w:r w:rsidR="00CE022F">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49337A" w:rsidRPr="00D41057" w:rsidRDefault="004C174E" w:rsidP="007D1683">
            <w:pPr>
              <w:shd w:val="clear" w:color="auto" w:fill="FFFFFF"/>
              <w:spacing w:after="0" w:line="240" w:lineRule="auto"/>
              <w:textAlignment w:val="baseline"/>
              <w:rPr>
                <w:rFonts w:ascii="Times New Roman" w:hAnsi="Times New Roman" w:cs="Times New Roman"/>
                <w:sz w:val="24"/>
                <w:szCs w:val="24"/>
              </w:rPr>
            </w:pPr>
            <w:r w:rsidRPr="004C174E">
              <w:rPr>
                <w:rFonts w:ascii="Times New Roman" w:hAnsi="Times New Roman" w:cs="Times New Roman"/>
                <w:sz w:val="24"/>
                <w:szCs w:val="24"/>
              </w:rPr>
              <w:t>Середній заробіток для оплати днів відрядження обчислю</w:t>
            </w:r>
            <w:r>
              <w:rPr>
                <w:rFonts w:ascii="Times New Roman" w:hAnsi="Times New Roman" w:cs="Times New Roman"/>
                <w:sz w:val="24"/>
                <w:szCs w:val="24"/>
              </w:rPr>
              <w:t>ється</w:t>
            </w:r>
            <w:r w:rsidRPr="004C174E">
              <w:rPr>
                <w:rFonts w:ascii="Times New Roman" w:hAnsi="Times New Roman" w:cs="Times New Roman"/>
                <w:sz w:val="24"/>
                <w:szCs w:val="24"/>
              </w:rPr>
              <w:t xml:space="preserve"> виходячи з виплат за останні два календарні місяці роботи, що передують місяцю, у якому відбувається подія, з якою пов'язана відповідна виплата</w:t>
            </w:r>
            <w:r w:rsidR="007D1683">
              <w:rPr>
                <w:rFonts w:ascii="Times New Roman" w:hAnsi="Times New Roman" w:cs="Times New Roman"/>
                <w:sz w:val="24"/>
                <w:szCs w:val="24"/>
              </w:rPr>
              <w:t xml:space="preserve">, </w:t>
            </w:r>
            <w:proofErr w:type="spellStart"/>
            <w:r w:rsidR="00F129B3">
              <w:rPr>
                <w:rFonts w:ascii="Times New Roman" w:hAnsi="Times New Roman" w:cs="Times New Roman"/>
                <w:sz w:val="24"/>
                <w:szCs w:val="24"/>
              </w:rPr>
              <w:t>порiвнюється</w:t>
            </w:r>
            <w:proofErr w:type="spellEnd"/>
            <w:r w:rsidR="00F129B3">
              <w:rPr>
                <w:rFonts w:ascii="Times New Roman" w:hAnsi="Times New Roman" w:cs="Times New Roman"/>
                <w:sz w:val="24"/>
                <w:szCs w:val="24"/>
              </w:rPr>
              <w:t xml:space="preserve"> сума</w:t>
            </w:r>
            <w:r w:rsidR="007D1683">
              <w:rPr>
                <w:rFonts w:ascii="Times New Roman" w:hAnsi="Times New Roman" w:cs="Times New Roman"/>
                <w:sz w:val="24"/>
                <w:szCs w:val="24"/>
              </w:rPr>
              <w:t xml:space="preserve"> середньоденного </w:t>
            </w:r>
            <w:proofErr w:type="spellStart"/>
            <w:r w:rsidR="007D1683">
              <w:rPr>
                <w:rFonts w:ascii="Times New Roman" w:hAnsi="Times New Roman" w:cs="Times New Roman"/>
                <w:sz w:val="24"/>
                <w:szCs w:val="24"/>
              </w:rPr>
              <w:t>заробiтку</w:t>
            </w:r>
            <w:proofErr w:type="spellEnd"/>
            <w:r w:rsidR="007D1683">
              <w:rPr>
                <w:rFonts w:ascii="Times New Roman" w:hAnsi="Times New Roman" w:cs="Times New Roman"/>
                <w:sz w:val="24"/>
                <w:szCs w:val="24"/>
              </w:rPr>
              <w:t xml:space="preserve"> та</w:t>
            </w:r>
            <w:r w:rsidR="00F129B3" w:rsidRPr="00F129B3">
              <w:rPr>
                <w:rFonts w:ascii="Times New Roman" w:hAnsi="Times New Roman" w:cs="Times New Roman"/>
                <w:sz w:val="24"/>
                <w:szCs w:val="24"/>
              </w:rPr>
              <w:t xml:space="preserve"> денного </w:t>
            </w:r>
            <w:proofErr w:type="spellStart"/>
            <w:r w:rsidR="00F129B3" w:rsidRPr="00F129B3">
              <w:rPr>
                <w:rFonts w:ascii="Times New Roman" w:hAnsi="Times New Roman" w:cs="Times New Roman"/>
                <w:sz w:val="24"/>
                <w:szCs w:val="24"/>
              </w:rPr>
              <w:t>заробiтку</w:t>
            </w:r>
            <w:proofErr w:type="spellEnd"/>
            <w:r w:rsidR="00F129B3" w:rsidRPr="00F129B3">
              <w:rPr>
                <w:rFonts w:ascii="Times New Roman" w:hAnsi="Times New Roman" w:cs="Times New Roman"/>
                <w:sz w:val="24"/>
                <w:szCs w:val="24"/>
              </w:rPr>
              <w:t xml:space="preserve"> </w:t>
            </w:r>
            <w:r w:rsidR="007D1683">
              <w:rPr>
                <w:rFonts w:ascii="Times New Roman" w:hAnsi="Times New Roman" w:cs="Times New Roman"/>
                <w:sz w:val="24"/>
                <w:szCs w:val="24"/>
              </w:rPr>
              <w:t xml:space="preserve">і виплачується </w:t>
            </w:r>
            <w:r w:rsidR="00F129B3" w:rsidRPr="00F129B3">
              <w:rPr>
                <w:rFonts w:ascii="Times New Roman" w:hAnsi="Times New Roman" w:cs="Times New Roman"/>
                <w:sz w:val="24"/>
                <w:szCs w:val="24"/>
              </w:rPr>
              <w:t>вищий за</w:t>
            </w:r>
            <w:r w:rsidR="007D1683">
              <w:rPr>
                <w:rFonts w:ascii="Times New Roman" w:hAnsi="Times New Roman" w:cs="Times New Roman"/>
                <w:sz w:val="24"/>
                <w:szCs w:val="24"/>
              </w:rPr>
              <w:t>робіток.</w:t>
            </w:r>
          </w:p>
        </w:tc>
      </w:tr>
      <w:tr w:rsidR="003E17F3" w:rsidRPr="00D41057" w:rsidTr="00D65E1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D65E16"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7</w:t>
            </w:r>
          </w:p>
        </w:tc>
        <w:tc>
          <w:tcPr>
            <w:tcW w:w="2055" w:type="dxa"/>
            <w:tcBorders>
              <w:top w:val="outset" w:sz="6" w:space="0" w:color="auto"/>
              <w:left w:val="outset" w:sz="6" w:space="0" w:color="auto"/>
              <w:bottom w:val="outset" w:sz="6" w:space="0" w:color="auto"/>
              <w:right w:val="outset" w:sz="6" w:space="0" w:color="auto"/>
            </w:tcBorders>
            <w:hideMark/>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 xml:space="preserve">Матеріальна допомога на оздоровлення під час надання щорічної відпустки </w:t>
            </w:r>
          </w:p>
        </w:tc>
        <w:tc>
          <w:tcPr>
            <w:tcW w:w="8010" w:type="dxa"/>
            <w:tcBorders>
              <w:top w:val="outset" w:sz="6" w:space="0" w:color="auto"/>
              <w:left w:val="outset" w:sz="6" w:space="0" w:color="auto"/>
              <w:bottom w:val="outset" w:sz="6" w:space="0" w:color="auto"/>
              <w:right w:val="outset" w:sz="6" w:space="0" w:color="auto"/>
            </w:tcBorders>
            <w:hideMark/>
          </w:tcPr>
          <w:p w:rsidR="0049337A"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D65E16"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p>
        </w:tc>
        <w:tc>
          <w:tcPr>
            <w:tcW w:w="4395" w:type="dxa"/>
            <w:tcBorders>
              <w:top w:val="outset" w:sz="6" w:space="0" w:color="auto"/>
              <w:left w:val="outset" w:sz="6" w:space="0" w:color="auto"/>
              <w:bottom w:val="outset" w:sz="6" w:space="0" w:color="auto"/>
              <w:right w:val="outset" w:sz="6" w:space="0" w:color="auto"/>
            </w:tcBorders>
          </w:tcPr>
          <w:p w:rsidR="0049337A" w:rsidRPr="00D41057" w:rsidRDefault="00D65E16" w:rsidP="00A23A20">
            <w:pPr>
              <w:shd w:val="clear" w:color="auto" w:fill="FFFFFF"/>
              <w:spacing w:after="0" w:line="240" w:lineRule="auto"/>
              <w:textAlignment w:val="baseline"/>
              <w:rPr>
                <w:rFonts w:ascii="Times New Roman" w:hAnsi="Times New Roman" w:cs="Times New Roman"/>
                <w:sz w:val="24"/>
                <w:szCs w:val="24"/>
              </w:rPr>
            </w:pPr>
            <w:r w:rsidRPr="00D41057">
              <w:rPr>
                <w:rStyle w:val="rvts0"/>
                <w:rFonts w:ascii="Times New Roman" w:hAnsi="Times New Roman" w:cs="Times New Roman"/>
                <w:sz w:val="24"/>
                <w:szCs w:val="24"/>
              </w:rPr>
              <w:t>У розмірі, що не перевищує середньомісячної заробітної плати працівника.</w:t>
            </w:r>
          </w:p>
        </w:tc>
      </w:tr>
      <w:tr w:rsidR="00783E3F" w:rsidRPr="00D41057" w:rsidTr="00D65E16">
        <w:trPr>
          <w:tblCellSpacing w:w="0" w:type="dxa"/>
        </w:trPr>
        <w:tc>
          <w:tcPr>
            <w:tcW w:w="570" w:type="dxa"/>
            <w:tcBorders>
              <w:top w:val="outset" w:sz="6" w:space="0" w:color="auto"/>
              <w:left w:val="outset" w:sz="6" w:space="0" w:color="auto"/>
              <w:bottom w:val="outset" w:sz="6" w:space="0" w:color="auto"/>
              <w:right w:val="outset" w:sz="6" w:space="0" w:color="auto"/>
            </w:tcBorders>
          </w:tcPr>
          <w:p w:rsidR="00783E3F" w:rsidRPr="00D41057" w:rsidRDefault="00783E3F" w:rsidP="0049337A">
            <w:pPr>
              <w:shd w:val="clear" w:color="auto" w:fill="FFFFFF"/>
              <w:spacing w:after="0" w:line="324"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2055" w:type="dxa"/>
            <w:tcBorders>
              <w:top w:val="outset" w:sz="6" w:space="0" w:color="auto"/>
              <w:left w:val="outset" w:sz="6" w:space="0" w:color="auto"/>
              <w:bottom w:val="outset" w:sz="6" w:space="0" w:color="auto"/>
              <w:right w:val="outset" w:sz="6" w:space="0" w:color="auto"/>
            </w:tcBorders>
          </w:tcPr>
          <w:p w:rsidR="00783E3F" w:rsidRPr="00D41057" w:rsidRDefault="00783E3F" w:rsidP="00A23A20">
            <w:pPr>
              <w:shd w:val="clear" w:color="auto" w:fill="FFFFFF"/>
              <w:spacing w:after="0" w:line="240" w:lineRule="auto"/>
              <w:textAlignment w:val="baseline"/>
              <w:rPr>
                <w:rFonts w:ascii="Times New Roman" w:hAnsi="Times New Roman" w:cs="Times New Roman"/>
                <w:sz w:val="24"/>
                <w:szCs w:val="24"/>
              </w:rPr>
            </w:pPr>
            <w:r w:rsidRPr="00783E3F">
              <w:rPr>
                <w:rFonts w:ascii="Times New Roman" w:hAnsi="Times New Roman" w:cs="Times New Roman"/>
                <w:sz w:val="24"/>
                <w:szCs w:val="24"/>
              </w:rPr>
              <w:t>Щорічна основна відпустка</w:t>
            </w:r>
            <w:r w:rsidR="00F21F2A">
              <w:rPr>
                <w:rFonts w:ascii="Times New Roman" w:hAnsi="Times New Roman" w:cs="Times New Roman"/>
                <w:sz w:val="24"/>
                <w:szCs w:val="24"/>
              </w:rPr>
              <w:t>, додаткова відпустка</w:t>
            </w:r>
          </w:p>
        </w:tc>
        <w:tc>
          <w:tcPr>
            <w:tcW w:w="8010" w:type="dxa"/>
            <w:tcBorders>
              <w:top w:val="outset" w:sz="6" w:space="0" w:color="auto"/>
              <w:left w:val="outset" w:sz="6" w:space="0" w:color="auto"/>
              <w:bottom w:val="outset" w:sz="6" w:space="0" w:color="auto"/>
              <w:right w:val="outset" w:sz="6" w:space="0" w:color="auto"/>
            </w:tcBorders>
          </w:tcPr>
          <w:p w:rsidR="00783E3F" w:rsidRDefault="00783E3F" w:rsidP="00CE022F">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Закон України </w:t>
            </w:r>
            <w:r w:rsidRPr="00D41057">
              <w:rPr>
                <w:rFonts w:ascii="Times New Roman" w:hAnsi="Times New Roman" w:cs="Times New Roman"/>
                <w:sz w:val="24"/>
                <w:szCs w:val="24"/>
              </w:rPr>
              <w:t>“</w:t>
            </w:r>
            <w:r>
              <w:rPr>
                <w:rFonts w:ascii="Times New Roman" w:hAnsi="Times New Roman" w:cs="Times New Roman"/>
                <w:sz w:val="24"/>
                <w:szCs w:val="24"/>
              </w:rPr>
              <w:t>Про відпустки</w:t>
            </w:r>
            <w:r w:rsidRPr="00D41057">
              <w:rPr>
                <w:rFonts w:ascii="Times New Roman" w:hAnsi="Times New Roman" w:cs="Times New Roman"/>
                <w:sz w:val="24"/>
                <w:szCs w:val="24"/>
              </w:rPr>
              <w:t>”</w:t>
            </w:r>
            <w:r w:rsidR="00CE022F">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783E3F" w:rsidRPr="00D41057" w:rsidRDefault="00F21F2A" w:rsidP="00F21F2A">
            <w:pPr>
              <w:shd w:val="clear" w:color="auto" w:fill="FFFFFF"/>
              <w:spacing w:after="0" w:line="240" w:lineRule="auto"/>
              <w:textAlignment w:val="baseline"/>
              <w:rPr>
                <w:rStyle w:val="rvts0"/>
                <w:rFonts w:ascii="Times New Roman" w:hAnsi="Times New Roman" w:cs="Times New Roman"/>
                <w:sz w:val="24"/>
                <w:szCs w:val="24"/>
              </w:rPr>
            </w:pPr>
            <w:r w:rsidRPr="00F21F2A">
              <w:rPr>
                <w:rStyle w:val="rvts0"/>
                <w:rFonts w:ascii="Times New Roman" w:hAnsi="Times New Roman" w:cs="Times New Roman"/>
                <w:sz w:val="24"/>
                <w:szCs w:val="24"/>
              </w:rPr>
              <w:t>Порядок обчислення заробітної плати працівникам за час щорічної відпустки, додаткових відпусток встановлюється Кабінетом Міністрів України.</w:t>
            </w:r>
          </w:p>
        </w:tc>
      </w:tr>
    </w:tbl>
    <w:p w:rsidR="0049337A" w:rsidRPr="00D41057" w:rsidRDefault="0049337A" w:rsidP="0049337A">
      <w:pPr>
        <w:shd w:val="clear" w:color="auto" w:fill="FFFFFF"/>
        <w:spacing w:after="0" w:line="324" w:lineRule="atLeast"/>
        <w:textAlignment w:val="baseline"/>
        <w:rPr>
          <w:rFonts w:ascii="Times New Roman" w:hAnsi="Times New Roman" w:cs="Times New Roman"/>
          <w:sz w:val="24"/>
          <w:szCs w:val="24"/>
        </w:rPr>
      </w:pPr>
    </w:p>
    <w:p w:rsidR="0049337A" w:rsidRPr="00D41057" w:rsidRDefault="0049337A" w:rsidP="0049337A">
      <w:pPr>
        <w:shd w:val="clear" w:color="auto" w:fill="FFFFFF"/>
        <w:spacing w:after="0" w:line="324" w:lineRule="atLeast"/>
        <w:textAlignment w:val="baseline"/>
        <w:rPr>
          <w:rFonts w:ascii="Times New Roman" w:hAnsi="Times New Roman" w:cs="Times New Roman"/>
        </w:rPr>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Default="0049337A" w:rsidP="006F1FA2">
      <w:pPr>
        <w:shd w:val="clear" w:color="auto" w:fill="FFFFFF"/>
        <w:spacing w:after="0" w:line="324" w:lineRule="atLeast"/>
        <w:textAlignment w:val="baseline"/>
      </w:pPr>
    </w:p>
    <w:sectPr w:rsidR="0049337A" w:rsidSect="00BE0A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62775"/>
    <w:multiLevelType w:val="multilevel"/>
    <w:tmpl w:val="21ECA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D7857"/>
    <w:rsid w:val="00006D91"/>
    <w:rsid w:val="00007EFD"/>
    <w:rsid w:val="00022BF2"/>
    <w:rsid w:val="00023E13"/>
    <w:rsid w:val="00024F28"/>
    <w:rsid w:val="00025E07"/>
    <w:rsid w:val="00044C49"/>
    <w:rsid w:val="00054DF5"/>
    <w:rsid w:val="00055A71"/>
    <w:rsid w:val="00093C30"/>
    <w:rsid w:val="00093EF3"/>
    <w:rsid w:val="000E28E3"/>
    <w:rsid w:val="00117D23"/>
    <w:rsid w:val="00126290"/>
    <w:rsid w:val="00137E86"/>
    <w:rsid w:val="00145526"/>
    <w:rsid w:val="00146AF7"/>
    <w:rsid w:val="001631D4"/>
    <w:rsid w:val="001644D6"/>
    <w:rsid w:val="00176CF3"/>
    <w:rsid w:val="00195FDF"/>
    <w:rsid w:val="001A501E"/>
    <w:rsid w:val="001B2407"/>
    <w:rsid w:val="001D1860"/>
    <w:rsid w:val="001D2FE2"/>
    <w:rsid w:val="001D3F5D"/>
    <w:rsid w:val="001D454B"/>
    <w:rsid w:val="001D4D70"/>
    <w:rsid w:val="001F6D10"/>
    <w:rsid w:val="00214134"/>
    <w:rsid w:val="00236539"/>
    <w:rsid w:val="00240EC2"/>
    <w:rsid w:val="002521C7"/>
    <w:rsid w:val="00280C4B"/>
    <w:rsid w:val="00286E67"/>
    <w:rsid w:val="002B6840"/>
    <w:rsid w:val="002B780D"/>
    <w:rsid w:val="003042EE"/>
    <w:rsid w:val="003138A8"/>
    <w:rsid w:val="0034279F"/>
    <w:rsid w:val="00357B35"/>
    <w:rsid w:val="003777B8"/>
    <w:rsid w:val="00387EA1"/>
    <w:rsid w:val="003B1DA2"/>
    <w:rsid w:val="003D5558"/>
    <w:rsid w:val="003E17F3"/>
    <w:rsid w:val="003F05F1"/>
    <w:rsid w:val="003F2124"/>
    <w:rsid w:val="003F644C"/>
    <w:rsid w:val="004053A7"/>
    <w:rsid w:val="004057F2"/>
    <w:rsid w:val="00424890"/>
    <w:rsid w:val="004340D8"/>
    <w:rsid w:val="004367A0"/>
    <w:rsid w:val="00455CD3"/>
    <w:rsid w:val="00457771"/>
    <w:rsid w:val="00461B60"/>
    <w:rsid w:val="0048140A"/>
    <w:rsid w:val="0048365B"/>
    <w:rsid w:val="0049337A"/>
    <w:rsid w:val="004C174E"/>
    <w:rsid w:val="004C6522"/>
    <w:rsid w:val="004C6AA2"/>
    <w:rsid w:val="004C7EA7"/>
    <w:rsid w:val="004E02DD"/>
    <w:rsid w:val="004E0BF8"/>
    <w:rsid w:val="004F557F"/>
    <w:rsid w:val="00504529"/>
    <w:rsid w:val="00505D92"/>
    <w:rsid w:val="0052219D"/>
    <w:rsid w:val="00530FA6"/>
    <w:rsid w:val="00531089"/>
    <w:rsid w:val="005402AC"/>
    <w:rsid w:val="00556085"/>
    <w:rsid w:val="00556D9A"/>
    <w:rsid w:val="00581CD1"/>
    <w:rsid w:val="00590F06"/>
    <w:rsid w:val="005914F8"/>
    <w:rsid w:val="005B72CF"/>
    <w:rsid w:val="005E56B2"/>
    <w:rsid w:val="0060730E"/>
    <w:rsid w:val="0061704A"/>
    <w:rsid w:val="006375CD"/>
    <w:rsid w:val="00655784"/>
    <w:rsid w:val="0066365F"/>
    <w:rsid w:val="0068754A"/>
    <w:rsid w:val="00696028"/>
    <w:rsid w:val="006E5F2A"/>
    <w:rsid w:val="006F1FA2"/>
    <w:rsid w:val="00710235"/>
    <w:rsid w:val="00714B66"/>
    <w:rsid w:val="0073099A"/>
    <w:rsid w:val="00765A6F"/>
    <w:rsid w:val="00765AB0"/>
    <w:rsid w:val="00771294"/>
    <w:rsid w:val="00772520"/>
    <w:rsid w:val="00783E3F"/>
    <w:rsid w:val="007955FD"/>
    <w:rsid w:val="007B4E52"/>
    <w:rsid w:val="007C76F4"/>
    <w:rsid w:val="007D1683"/>
    <w:rsid w:val="007D2D21"/>
    <w:rsid w:val="007E2249"/>
    <w:rsid w:val="007F1E76"/>
    <w:rsid w:val="007F4464"/>
    <w:rsid w:val="007F53D6"/>
    <w:rsid w:val="00804AFD"/>
    <w:rsid w:val="00812567"/>
    <w:rsid w:val="00817571"/>
    <w:rsid w:val="008374B2"/>
    <w:rsid w:val="00852316"/>
    <w:rsid w:val="00892E6B"/>
    <w:rsid w:val="008A7091"/>
    <w:rsid w:val="008B2E80"/>
    <w:rsid w:val="008F26CE"/>
    <w:rsid w:val="00907CE0"/>
    <w:rsid w:val="00914767"/>
    <w:rsid w:val="00915B12"/>
    <w:rsid w:val="0092677A"/>
    <w:rsid w:val="00933342"/>
    <w:rsid w:val="00943DE1"/>
    <w:rsid w:val="00950370"/>
    <w:rsid w:val="009541BA"/>
    <w:rsid w:val="00992468"/>
    <w:rsid w:val="009A05D8"/>
    <w:rsid w:val="009B0206"/>
    <w:rsid w:val="009B29EA"/>
    <w:rsid w:val="009C06E7"/>
    <w:rsid w:val="009C57A2"/>
    <w:rsid w:val="009C6403"/>
    <w:rsid w:val="009D7857"/>
    <w:rsid w:val="00A07CC4"/>
    <w:rsid w:val="00A146FE"/>
    <w:rsid w:val="00A23A20"/>
    <w:rsid w:val="00A33A4A"/>
    <w:rsid w:val="00A66AA3"/>
    <w:rsid w:val="00A86B4A"/>
    <w:rsid w:val="00A90D87"/>
    <w:rsid w:val="00A94327"/>
    <w:rsid w:val="00AD310F"/>
    <w:rsid w:val="00AE01D4"/>
    <w:rsid w:val="00AE6F9F"/>
    <w:rsid w:val="00AE7E68"/>
    <w:rsid w:val="00AF0D8D"/>
    <w:rsid w:val="00B229DB"/>
    <w:rsid w:val="00B320C6"/>
    <w:rsid w:val="00B44A12"/>
    <w:rsid w:val="00B47596"/>
    <w:rsid w:val="00B65C8C"/>
    <w:rsid w:val="00B6684F"/>
    <w:rsid w:val="00B97904"/>
    <w:rsid w:val="00BA5D10"/>
    <w:rsid w:val="00BE0AC7"/>
    <w:rsid w:val="00BF3581"/>
    <w:rsid w:val="00C01472"/>
    <w:rsid w:val="00C06A33"/>
    <w:rsid w:val="00C227ED"/>
    <w:rsid w:val="00C236DD"/>
    <w:rsid w:val="00C2608A"/>
    <w:rsid w:val="00C346EB"/>
    <w:rsid w:val="00C536CA"/>
    <w:rsid w:val="00C63892"/>
    <w:rsid w:val="00C74F5A"/>
    <w:rsid w:val="00C83399"/>
    <w:rsid w:val="00C90847"/>
    <w:rsid w:val="00C91178"/>
    <w:rsid w:val="00C91863"/>
    <w:rsid w:val="00C965D1"/>
    <w:rsid w:val="00CA3E37"/>
    <w:rsid w:val="00CB589F"/>
    <w:rsid w:val="00CD22E3"/>
    <w:rsid w:val="00CD2A05"/>
    <w:rsid w:val="00CE022F"/>
    <w:rsid w:val="00CE15B4"/>
    <w:rsid w:val="00CF0A67"/>
    <w:rsid w:val="00D078A8"/>
    <w:rsid w:val="00D226A1"/>
    <w:rsid w:val="00D34EB2"/>
    <w:rsid w:val="00D3514F"/>
    <w:rsid w:val="00D41057"/>
    <w:rsid w:val="00D43679"/>
    <w:rsid w:val="00D52EFD"/>
    <w:rsid w:val="00D53737"/>
    <w:rsid w:val="00D61FB1"/>
    <w:rsid w:val="00D65E16"/>
    <w:rsid w:val="00D6743F"/>
    <w:rsid w:val="00D777F4"/>
    <w:rsid w:val="00D81686"/>
    <w:rsid w:val="00D95329"/>
    <w:rsid w:val="00DA6926"/>
    <w:rsid w:val="00DC57BB"/>
    <w:rsid w:val="00DE132F"/>
    <w:rsid w:val="00DF37EF"/>
    <w:rsid w:val="00E076BD"/>
    <w:rsid w:val="00E11436"/>
    <w:rsid w:val="00E13E0D"/>
    <w:rsid w:val="00E26AE3"/>
    <w:rsid w:val="00E40240"/>
    <w:rsid w:val="00E513E6"/>
    <w:rsid w:val="00E52C4B"/>
    <w:rsid w:val="00E5416F"/>
    <w:rsid w:val="00E77518"/>
    <w:rsid w:val="00E94459"/>
    <w:rsid w:val="00EA084D"/>
    <w:rsid w:val="00EB33C2"/>
    <w:rsid w:val="00EF34D9"/>
    <w:rsid w:val="00F02555"/>
    <w:rsid w:val="00F04207"/>
    <w:rsid w:val="00F0668E"/>
    <w:rsid w:val="00F074F9"/>
    <w:rsid w:val="00F129B3"/>
    <w:rsid w:val="00F21F2A"/>
    <w:rsid w:val="00F25238"/>
    <w:rsid w:val="00F44A87"/>
    <w:rsid w:val="00F65191"/>
    <w:rsid w:val="00F833C1"/>
    <w:rsid w:val="00F83B16"/>
    <w:rsid w:val="00F85DF1"/>
    <w:rsid w:val="00FC61AE"/>
    <w:rsid w:val="00FE0ED2"/>
    <w:rsid w:val="00FE6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1794"/>
  <w15:docId w15:val="{964573BC-7892-44E2-A60D-A88FEA92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AC7"/>
  </w:style>
  <w:style w:type="paragraph" w:styleId="1">
    <w:name w:val="heading 1"/>
    <w:basedOn w:val="a"/>
    <w:link w:val="10"/>
    <w:uiPriority w:val="9"/>
    <w:qFormat/>
    <w:rsid w:val="009D7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9D785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857"/>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9D7857"/>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9D78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D7857"/>
    <w:rPr>
      <w:b/>
      <w:bCs/>
    </w:rPr>
  </w:style>
  <w:style w:type="paragraph" w:styleId="a5">
    <w:name w:val="Balloon Text"/>
    <w:basedOn w:val="a"/>
    <w:link w:val="a6"/>
    <w:uiPriority w:val="99"/>
    <w:semiHidden/>
    <w:unhideWhenUsed/>
    <w:rsid w:val="004933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337A"/>
    <w:rPr>
      <w:rFonts w:ascii="Segoe UI" w:hAnsi="Segoe UI" w:cs="Segoe UI"/>
      <w:sz w:val="18"/>
      <w:szCs w:val="18"/>
    </w:rPr>
  </w:style>
  <w:style w:type="character" w:customStyle="1" w:styleId="rvts0">
    <w:name w:val="rvts0"/>
    <w:basedOn w:val="a0"/>
    <w:rsid w:val="001F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65154">
      <w:bodyDiv w:val="1"/>
      <w:marLeft w:val="0"/>
      <w:marRight w:val="0"/>
      <w:marTop w:val="0"/>
      <w:marBottom w:val="0"/>
      <w:divBdr>
        <w:top w:val="none" w:sz="0" w:space="0" w:color="auto"/>
        <w:left w:val="none" w:sz="0" w:space="0" w:color="auto"/>
        <w:bottom w:val="none" w:sz="0" w:space="0" w:color="auto"/>
        <w:right w:val="none" w:sz="0" w:space="0" w:color="auto"/>
      </w:divBdr>
      <w:divsChild>
        <w:div w:id="574514022">
          <w:marLeft w:val="0"/>
          <w:marRight w:val="0"/>
          <w:marTop w:val="0"/>
          <w:marBottom w:val="0"/>
          <w:divBdr>
            <w:top w:val="none" w:sz="0" w:space="0" w:color="auto"/>
            <w:left w:val="none" w:sz="0" w:space="0" w:color="auto"/>
            <w:bottom w:val="none" w:sz="0" w:space="0" w:color="auto"/>
            <w:right w:val="none" w:sz="0" w:space="0" w:color="auto"/>
          </w:divBdr>
        </w:div>
        <w:div w:id="1855265898">
          <w:marLeft w:val="0"/>
          <w:marRight w:val="0"/>
          <w:marTop w:val="0"/>
          <w:marBottom w:val="0"/>
          <w:divBdr>
            <w:top w:val="none" w:sz="0" w:space="0" w:color="auto"/>
            <w:left w:val="none" w:sz="0" w:space="0" w:color="auto"/>
            <w:bottom w:val="none" w:sz="0" w:space="0" w:color="auto"/>
            <w:right w:val="none" w:sz="0" w:space="0" w:color="auto"/>
          </w:divBdr>
        </w:div>
      </w:divsChild>
    </w:div>
    <w:div w:id="1518620974">
      <w:bodyDiv w:val="1"/>
      <w:marLeft w:val="0"/>
      <w:marRight w:val="0"/>
      <w:marTop w:val="0"/>
      <w:marBottom w:val="0"/>
      <w:divBdr>
        <w:top w:val="none" w:sz="0" w:space="0" w:color="auto"/>
        <w:left w:val="none" w:sz="0" w:space="0" w:color="auto"/>
        <w:bottom w:val="none" w:sz="0" w:space="0" w:color="auto"/>
        <w:right w:val="none" w:sz="0" w:space="0" w:color="auto"/>
      </w:divBdr>
      <w:divsChild>
        <w:div w:id="856892212">
          <w:marLeft w:val="0"/>
          <w:marRight w:val="0"/>
          <w:marTop w:val="0"/>
          <w:marBottom w:val="0"/>
          <w:divBdr>
            <w:top w:val="none" w:sz="0" w:space="0" w:color="auto"/>
            <w:left w:val="none" w:sz="0" w:space="0" w:color="auto"/>
            <w:bottom w:val="none" w:sz="0" w:space="0" w:color="auto"/>
            <w:right w:val="none" w:sz="0" w:space="0" w:color="auto"/>
          </w:divBdr>
        </w:div>
        <w:div w:id="40520632">
          <w:marLeft w:val="0"/>
          <w:marRight w:val="0"/>
          <w:marTop w:val="0"/>
          <w:marBottom w:val="600"/>
          <w:divBdr>
            <w:top w:val="none" w:sz="0" w:space="0" w:color="auto"/>
            <w:left w:val="none" w:sz="0" w:space="0" w:color="auto"/>
            <w:bottom w:val="none" w:sz="0" w:space="0" w:color="auto"/>
            <w:right w:val="none" w:sz="0" w:space="0" w:color="auto"/>
          </w:divBdr>
        </w:div>
        <w:div w:id="2110076021">
          <w:marLeft w:val="0"/>
          <w:marRight w:val="0"/>
          <w:marTop w:val="0"/>
          <w:marBottom w:val="600"/>
          <w:divBdr>
            <w:top w:val="none" w:sz="0" w:space="0" w:color="auto"/>
            <w:left w:val="none" w:sz="0" w:space="0" w:color="auto"/>
            <w:bottom w:val="none" w:sz="0" w:space="0" w:color="auto"/>
            <w:right w:val="none" w:sz="0" w:space="0" w:color="auto"/>
          </w:divBdr>
        </w:div>
      </w:divsChild>
    </w:div>
    <w:div w:id="2014607727">
      <w:bodyDiv w:val="1"/>
      <w:marLeft w:val="0"/>
      <w:marRight w:val="0"/>
      <w:marTop w:val="0"/>
      <w:marBottom w:val="0"/>
      <w:divBdr>
        <w:top w:val="none" w:sz="0" w:space="0" w:color="auto"/>
        <w:left w:val="none" w:sz="0" w:space="0" w:color="auto"/>
        <w:bottom w:val="none" w:sz="0" w:space="0" w:color="auto"/>
        <w:right w:val="none" w:sz="0" w:space="0" w:color="auto"/>
      </w:divBdr>
      <w:divsChild>
        <w:div w:id="38433929">
          <w:marLeft w:val="0"/>
          <w:marRight w:val="0"/>
          <w:marTop w:val="0"/>
          <w:marBottom w:val="0"/>
          <w:divBdr>
            <w:top w:val="none" w:sz="0" w:space="0" w:color="auto"/>
            <w:left w:val="none" w:sz="0" w:space="0" w:color="auto"/>
            <w:bottom w:val="none" w:sz="0" w:space="0" w:color="auto"/>
            <w:right w:val="none" w:sz="0" w:space="0" w:color="auto"/>
          </w:divBdr>
        </w:div>
        <w:div w:id="131760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1726</TotalTime>
  <Pages>2</Pages>
  <Words>2221</Words>
  <Characters>1267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fingosp1</cp:lastModifiedBy>
  <cp:revision>27</cp:revision>
  <cp:lastPrinted>2022-09-14T11:53:00Z</cp:lastPrinted>
  <dcterms:created xsi:type="dcterms:W3CDTF">2022-09-02T07:09:00Z</dcterms:created>
  <dcterms:modified xsi:type="dcterms:W3CDTF">2024-02-08T14:24:00Z</dcterms:modified>
</cp:coreProperties>
</file>