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D2E43" w14:textId="77777777" w:rsidR="00D752BB" w:rsidRDefault="005953DA">
      <w:pPr>
        <w:pStyle w:val="Standard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50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right="333"/>
        <w:jc w:val="center"/>
      </w:pPr>
      <w:r>
        <w:rPr>
          <w:rFonts w:eastAsia="Times New Roman CYR" w:cs="Academy, 'Times New Roman'"/>
          <w:b/>
          <w:color w:val="000000"/>
          <w:sz w:val="28"/>
          <w:szCs w:val="28"/>
          <w:lang w:val="uk-UA"/>
        </w:rPr>
        <w:t xml:space="preserve">Кількість інформаційних запитів, що надійшли до </w:t>
      </w:r>
      <w:r>
        <w:rPr>
          <w:b/>
          <w:color w:val="000000"/>
          <w:sz w:val="28"/>
          <w:szCs w:val="28"/>
          <w:lang w:val="uk-UA"/>
        </w:rPr>
        <w:t>Рівненської районної державної адміністрації</w:t>
      </w:r>
      <w:r>
        <w:rPr>
          <w:b/>
          <w:color w:val="000000"/>
          <w:sz w:val="28"/>
          <w:szCs w:val="28"/>
        </w:rPr>
        <w:t xml:space="preserve"> у</w:t>
      </w:r>
      <w:r>
        <w:rPr>
          <w:b/>
          <w:color w:val="000000"/>
          <w:sz w:val="28"/>
          <w:szCs w:val="28"/>
          <w:lang w:val="uk-UA"/>
        </w:rPr>
        <w:t xml:space="preserve"> квітні</w:t>
      </w:r>
      <w:r>
        <w:rPr>
          <w:b/>
          <w:color w:val="000000"/>
          <w:sz w:val="28"/>
          <w:szCs w:val="28"/>
        </w:rPr>
        <w:t> 20</w:t>
      </w:r>
      <w:r>
        <w:rPr>
          <w:b/>
          <w:color w:val="000000"/>
          <w:sz w:val="28"/>
          <w:szCs w:val="28"/>
          <w:lang w:val="uk-UA"/>
        </w:rPr>
        <w:t xml:space="preserve">26 </w:t>
      </w:r>
      <w:r>
        <w:rPr>
          <w:b/>
          <w:color w:val="000000"/>
          <w:sz w:val="28"/>
          <w:szCs w:val="28"/>
        </w:rPr>
        <w:t>року</w:t>
      </w:r>
    </w:p>
    <w:p w14:paraId="49F49DDA" w14:textId="77777777" w:rsidR="00D752BB" w:rsidRDefault="005953DA">
      <w:pPr>
        <w:pStyle w:val="Textbody"/>
        <w:jc w:val="center"/>
        <w:rPr>
          <w:color w:val="20A142"/>
        </w:rPr>
      </w:pPr>
      <w:r>
        <w:rPr>
          <w:color w:val="20A142"/>
        </w:rPr>
        <w:t> </w:t>
      </w:r>
    </w:p>
    <w:tbl>
      <w:tblPr>
        <w:tblW w:w="9019" w:type="dxa"/>
        <w:tblInd w:w="8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94"/>
        <w:gridCol w:w="2325"/>
      </w:tblGrid>
      <w:tr w:rsidR="00D752BB" w14:paraId="3DED886F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858820C" w14:textId="77777777" w:rsidR="00D752BB" w:rsidRDefault="005953DA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Поштою</w:t>
            </w:r>
          </w:p>
        </w:tc>
        <w:tc>
          <w:tcPr>
            <w:tcW w:w="23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108" w:type="dxa"/>
            </w:tcMar>
            <w:vAlign w:val="bottom"/>
          </w:tcPr>
          <w:p w14:paraId="0681D5A3" w14:textId="77777777" w:rsidR="00D752BB" w:rsidRDefault="005953DA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D752BB" w14:paraId="72DA3E4E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C97E955" w14:textId="77777777" w:rsidR="00D752BB" w:rsidRDefault="005953DA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Телефоном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4ADF4801" w14:textId="77777777" w:rsidR="00D752BB" w:rsidRDefault="005953DA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D752BB" w14:paraId="63A7F04D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9951E69" w14:textId="77777777" w:rsidR="00D752BB" w:rsidRDefault="005953DA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Факсом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28BC8786" w14:textId="77777777" w:rsidR="00D752BB" w:rsidRDefault="005953DA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D752BB" w14:paraId="52597A42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CBAA4E5" w14:textId="77777777" w:rsidR="00D752BB" w:rsidRDefault="005953DA">
            <w:pPr>
              <w:pStyle w:val="TableContents"/>
            </w:pPr>
            <w:r>
              <w:rPr>
                <w:color w:val="000000"/>
                <w:sz w:val="28"/>
                <w:szCs w:val="28"/>
                <w:lang w:bidi="hi-IN"/>
              </w:rPr>
              <w:t>Ел</w:t>
            </w:r>
            <w:r>
              <w:rPr>
                <w:color w:val="000000"/>
                <w:sz w:val="28"/>
                <w:szCs w:val="28"/>
                <w:lang w:val="uk-UA" w:bidi="hi-IN"/>
              </w:rPr>
              <w:t>ектронною</w:t>
            </w:r>
            <w:r>
              <w:rPr>
                <w:color w:val="000000"/>
                <w:sz w:val="28"/>
                <w:szCs w:val="28"/>
                <w:lang w:bidi="hi-IN"/>
              </w:rPr>
              <w:t xml:space="preserve"> поштою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5F54C6BF" w14:textId="77777777" w:rsidR="00D752BB" w:rsidRDefault="005953DA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2</w:t>
            </w:r>
          </w:p>
        </w:tc>
      </w:tr>
      <w:tr w:rsidR="00D752BB" w14:paraId="5D17233C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DB40CE5" w14:textId="77777777" w:rsidR="00D752BB" w:rsidRDefault="005953DA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Особисто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F5F7BA5" w14:textId="77777777" w:rsidR="00D752BB" w:rsidRDefault="005953DA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D752BB" w14:paraId="5225E424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BAF9AC6" w14:textId="77777777" w:rsidR="00D752BB" w:rsidRDefault="005953DA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ЗМІ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7AD17FEF" w14:textId="77777777" w:rsidR="00D752BB" w:rsidRDefault="005953DA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D752BB" w14:paraId="406976A4" w14:textId="77777777">
        <w:tblPrEx>
          <w:tblCellMar>
            <w:top w:w="0" w:type="dxa"/>
            <w:bottom w:w="0" w:type="dxa"/>
          </w:tblCellMar>
        </w:tblPrEx>
        <w:trPr>
          <w:trHeight w:val="391"/>
        </w:trPr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2AE1DB6" w14:textId="77777777" w:rsidR="00D752BB" w:rsidRDefault="005953DA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Громадяни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3CB6806C" w14:textId="77777777" w:rsidR="00D752BB" w:rsidRDefault="005953DA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D752BB" w14:paraId="3EA7AF17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8F94F64" w14:textId="77777777" w:rsidR="00D752BB" w:rsidRDefault="005953DA">
            <w:pPr>
              <w:pStyle w:val="TableContents"/>
            </w:pPr>
            <w:r>
              <w:rPr>
                <w:color w:val="000000"/>
                <w:sz w:val="28"/>
                <w:szCs w:val="28"/>
              </w:rPr>
              <w:t>Юр</w:t>
            </w:r>
            <w:r>
              <w:rPr>
                <w:color w:val="000000"/>
                <w:sz w:val="28"/>
                <w:szCs w:val="28"/>
                <w:lang w:val="uk-UA"/>
              </w:rPr>
              <w:t>идичні</w:t>
            </w:r>
            <w:r>
              <w:rPr>
                <w:color w:val="000000"/>
                <w:sz w:val="28"/>
                <w:szCs w:val="28"/>
              </w:rPr>
              <w:t xml:space="preserve"> особи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7F6772AF" w14:textId="77777777" w:rsidR="00D752BB" w:rsidRDefault="005953DA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D752BB" w14:paraId="26FC08E3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1F4E796" w14:textId="77777777" w:rsidR="00D752BB" w:rsidRDefault="005953DA">
            <w:pPr>
              <w:pStyle w:val="TableContents"/>
            </w:pPr>
            <w:r>
              <w:rPr>
                <w:color w:val="000000"/>
                <w:sz w:val="28"/>
                <w:szCs w:val="28"/>
              </w:rPr>
              <w:t>Об</w:t>
            </w:r>
            <w:r>
              <w:rPr>
                <w:color w:val="000000"/>
                <w:sz w:val="28"/>
                <w:szCs w:val="28"/>
                <w:lang w:val="uk-UA"/>
              </w:rPr>
              <w:t>’єднання</w:t>
            </w:r>
            <w:r>
              <w:rPr>
                <w:color w:val="000000"/>
                <w:sz w:val="28"/>
                <w:szCs w:val="28"/>
              </w:rPr>
              <w:t xml:space="preserve"> громадян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6B654459" w14:textId="77777777" w:rsidR="00D752BB" w:rsidRDefault="005953DA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D752BB" w14:paraId="41F6FDB5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DEDBE5D" w14:textId="77777777" w:rsidR="00D752BB" w:rsidRDefault="005953DA">
            <w:pPr>
              <w:pStyle w:val="TableContents"/>
            </w:pPr>
            <w:r>
              <w:rPr>
                <w:color w:val="000000"/>
                <w:sz w:val="28"/>
                <w:szCs w:val="28"/>
              </w:rPr>
              <w:t>Інформація про фізичну особу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14ACBDB8" w14:textId="77777777" w:rsidR="00D752BB" w:rsidRDefault="005953DA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D752BB" w14:paraId="1CCA1F23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B6FD5A2" w14:textId="77777777" w:rsidR="00D752BB" w:rsidRDefault="005953DA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довідково-енциклопедичного характеру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4C636943" w14:textId="77777777" w:rsidR="00D752BB" w:rsidRDefault="005953DA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D752BB" w14:paraId="3C8D24E9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119357E" w14:textId="77777777" w:rsidR="00D752BB" w:rsidRDefault="005953DA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про стан довкілля (екологічна інформація)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0F25E9F5" w14:textId="77777777" w:rsidR="00D752BB" w:rsidRDefault="005953DA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D752BB" w14:paraId="6EA93AFE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DCDCE5F" w14:textId="77777777" w:rsidR="00D752BB" w:rsidRDefault="005953DA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про товар (роботу, послугу)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2B72D02E" w14:textId="77777777" w:rsidR="00D752BB" w:rsidRDefault="005953DA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D752BB" w14:paraId="42460761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D490AA5" w14:textId="77777777" w:rsidR="00D752BB" w:rsidRDefault="005953DA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Науково-технічна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262A5D32" w14:textId="77777777" w:rsidR="00D752BB" w:rsidRDefault="005953DA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D752BB" w14:paraId="43348346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395E145" w14:textId="77777777" w:rsidR="00D752BB" w:rsidRDefault="005953DA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Податкова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7EFBD0D" w14:textId="77777777" w:rsidR="00D752BB" w:rsidRDefault="005953DA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D752BB" w14:paraId="7FD6304C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09CEF78" w14:textId="77777777" w:rsidR="00D752BB" w:rsidRDefault="005953DA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Правова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2F9B9CAC" w14:textId="77777777" w:rsidR="00D752BB" w:rsidRDefault="005953DA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D752BB" w14:paraId="3BE96563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707CE31" w14:textId="77777777" w:rsidR="00D752BB" w:rsidRDefault="005953DA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Статистична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617E0DEF" w14:textId="77777777" w:rsidR="00D752BB" w:rsidRDefault="005953DA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D752BB" w14:paraId="40923296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3E35F76" w14:textId="77777777" w:rsidR="00D752BB" w:rsidRDefault="005953DA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Соціологічна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44D1D2D6" w14:textId="77777777" w:rsidR="00D752BB" w:rsidRDefault="005953DA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D752BB" w14:paraId="74C72766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3AB6BF9" w14:textId="77777777" w:rsidR="00D752BB" w:rsidRDefault="005953DA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Інші види інформації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225A143D" w14:textId="77777777" w:rsidR="00D752BB" w:rsidRDefault="005953DA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D752BB" w14:paraId="1CD12D7E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73F5996" w14:textId="77777777" w:rsidR="00D752BB" w:rsidRDefault="005953DA">
            <w:pPr>
              <w:pStyle w:val="TableContents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Всього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745C87C3" w14:textId="77777777" w:rsidR="00D752BB" w:rsidRDefault="005953DA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2</w:t>
            </w:r>
          </w:p>
        </w:tc>
      </w:tr>
      <w:tr w:rsidR="00D752BB" w14:paraId="784FAE8F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FCAF2BF" w14:textId="77777777" w:rsidR="00D752BB" w:rsidRDefault="005953DA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Надано відповідь на запит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47CF572A" w14:textId="77777777" w:rsidR="00D752BB" w:rsidRDefault="005953DA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2</w:t>
            </w:r>
          </w:p>
        </w:tc>
      </w:tr>
      <w:tr w:rsidR="00D752BB" w14:paraId="7AA934A3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3E8AF05" w14:textId="77777777" w:rsidR="00D752BB" w:rsidRDefault="005953DA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Продовжено термін розгляду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308F0B17" w14:textId="77777777" w:rsidR="00D752BB" w:rsidRDefault="005953DA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D752BB" w14:paraId="6FB95669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85555C3" w14:textId="77777777" w:rsidR="00D752BB" w:rsidRDefault="005953DA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Направлено за належністю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CC8001F" w14:textId="77777777" w:rsidR="00D752BB" w:rsidRDefault="005953DA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D752BB" w14:paraId="6BABC8E0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4350058" w14:textId="77777777" w:rsidR="00D752BB" w:rsidRDefault="005953DA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Відмова (Надано роз’яснення)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705AEFBB" w14:textId="77777777" w:rsidR="00D752BB" w:rsidRDefault="005953DA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</w:tbl>
    <w:p w14:paraId="3846219A" w14:textId="77777777" w:rsidR="00D752BB" w:rsidRDefault="00D752BB">
      <w:pPr>
        <w:pStyle w:val="Standard"/>
        <w:widowControl w:val="0"/>
        <w:tabs>
          <w:tab w:val="left" w:pos="2356"/>
          <w:tab w:val="left" w:pos="3272"/>
          <w:tab w:val="left" w:pos="4188"/>
          <w:tab w:val="left" w:pos="5104"/>
          <w:tab w:val="left" w:pos="6020"/>
          <w:tab w:val="left" w:pos="6936"/>
          <w:tab w:val="left" w:pos="7852"/>
          <w:tab w:val="left" w:pos="8768"/>
          <w:tab w:val="left" w:pos="9684"/>
          <w:tab w:val="left" w:pos="9945"/>
          <w:tab w:val="left" w:pos="11516"/>
          <w:tab w:val="left" w:pos="12432"/>
          <w:tab w:val="left" w:pos="13348"/>
          <w:tab w:val="left" w:pos="14264"/>
          <w:tab w:val="left" w:pos="15180"/>
          <w:tab w:val="left" w:pos="16096"/>
        </w:tabs>
        <w:autoSpaceDE w:val="0"/>
        <w:ind w:left="1440" w:right="333"/>
        <w:rPr>
          <w:rFonts w:ascii="Academy, 'Times New Roman'" w:eastAsia="Times New Roman CYR" w:hAnsi="Academy, 'Times New Roman'" w:cs="Academy, 'Times New Roman'"/>
          <w:color w:val="000000"/>
          <w:sz w:val="28"/>
          <w:szCs w:val="28"/>
          <w:lang w:val="uk-UA"/>
        </w:rPr>
      </w:pPr>
    </w:p>
    <w:sectPr w:rsidR="00D752BB">
      <w:pgSz w:w="11906" w:h="16838"/>
      <w:pgMar w:top="1134" w:right="567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E1D8A9" w14:textId="77777777" w:rsidR="005953DA" w:rsidRDefault="005953DA">
      <w:r>
        <w:separator/>
      </w:r>
    </w:p>
  </w:endnote>
  <w:endnote w:type="continuationSeparator" w:id="0">
    <w:p w14:paraId="1940F45F" w14:textId="77777777" w:rsidR="005953DA" w:rsidRDefault="00595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, 'Arial Unicode MS'">
    <w:charset w:val="02"/>
    <w:family w:val="auto"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cademy, 'Times New Roman'">
    <w:altName w:val="Calibri"/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AA680" w14:textId="77777777" w:rsidR="005953DA" w:rsidRDefault="005953DA">
      <w:r>
        <w:rPr>
          <w:color w:val="000000"/>
        </w:rPr>
        <w:separator/>
      </w:r>
    </w:p>
  </w:footnote>
  <w:footnote w:type="continuationSeparator" w:id="0">
    <w:p w14:paraId="1A723317" w14:textId="77777777" w:rsidR="005953DA" w:rsidRDefault="005953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3589D"/>
    <w:multiLevelType w:val="multilevel"/>
    <w:tmpl w:val="756871EC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5607929"/>
    <w:multiLevelType w:val="multilevel"/>
    <w:tmpl w:val="E4504FFE"/>
    <w:styleLink w:val="WW8Num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412048274">
    <w:abstractNumId w:val="1"/>
  </w:num>
  <w:num w:numId="2" w16cid:durableId="985864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attachedTemplate r:id="rId1"/>
  <w:doNotTrackMoves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752BB"/>
    <w:rsid w:val="00280E2C"/>
    <w:rsid w:val="005953DA"/>
    <w:rsid w:val="00695036"/>
    <w:rsid w:val="007270EE"/>
    <w:rsid w:val="00A56ADF"/>
    <w:rsid w:val="00D75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C1940"/>
  <w15:docId w15:val="{31290507-35DA-4224-AB47-CCB158560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styleId="1">
    <w:name w:val="heading 1"/>
    <w:basedOn w:val="Standard"/>
    <w:next w:val="Standard"/>
    <w:uiPriority w:val="9"/>
    <w:qFormat/>
    <w:pPr>
      <w:keepNext/>
      <w:outlineLvl w:val="0"/>
    </w:pPr>
    <w:rPr>
      <w:sz w:val="28"/>
      <w:lang w:val="uk-UA"/>
    </w:rPr>
  </w:style>
  <w:style w:type="paragraph" w:styleId="4">
    <w:name w:val="heading 4"/>
    <w:basedOn w:val="Standard"/>
    <w:next w:val="Standard"/>
    <w:uiPriority w:val="9"/>
    <w:semiHidden/>
    <w:unhideWhenUsed/>
    <w:qFormat/>
    <w:pPr>
      <w:keepNext/>
      <w:ind w:firstLine="4860"/>
      <w:outlineLvl w:val="3"/>
    </w:pPr>
    <w:rPr>
      <w:b/>
      <w:color w:val="000000"/>
      <w:sz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lang w:val="ru-RU" w:eastAsia="zh-C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line="180" w:lineRule="auto"/>
      <w:jc w:val="both"/>
    </w:pPr>
    <w:rPr>
      <w:sz w:val="28"/>
      <w:szCs w:val="24"/>
      <w:lang w:val="uk-UA"/>
    </w:rPr>
  </w:style>
  <w:style w:type="paragraph" w:styleId="a3">
    <w:name w:val="List"/>
    <w:basedOn w:val="Textbody"/>
    <w:rPr>
      <w:rFonts w:cs="Arial"/>
    </w:rPr>
  </w:style>
  <w:style w:type="paragraph" w:styleId="a4">
    <w:name w:val="caption"/>
    <w:basedOn w:val="LO-Normal"/>
    <w:next w:val="LO-Normal"/>
    <w:pPr>
      <w:jc w:val="center"/>
    </w:pPr>
    <w:rPr>
      <w:rFonts w:ascii="Arial" w:eastAsia="Arial" w:hAnsi="Arial" w:cs="Arial"/>
      <w:b/>
      <w:color w:val="000000"/>
      <w:sz w:val="22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LO-Normal">
    <w:name w:val="LO-Normal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sz w:val="24"/>
      <w:lang w:eastAsia="zh-CN"/>
    </w:rPr>
  </w:style>
  <w:style w:type="paragraph" w:customStyle="1" w:styleId="a5">
    <w:name w:val="Текст выноски"/>
    <w:basedOn w:val="Standard"/>
    <w:rPr>
      <w:rFonts w:ascii="Tahoma" w:eastAsia="Tahoma" w:hAnsi="Tahoma" w:cs="Tahoma"/>
      <w:sz w:val="16"/>
      <w:szCs w:val="16"/>
    </w:rPr>
  </w:style>
  <w:style w:type="paragraph" w:customStyle="1" w:styleId="rvps2">
    <w:name w:val="rvps2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a6">
    <w:name w:val="Обычный (веб)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12">
    <w:name w:val="Обычный + 12 пт"/>
    <w:basedOn w:val="Standard"/>
    <w:pPr>
      <w:ind w:firstLine="708"/>
      <w:jc w:val="both"/>
    </w:pPr>
    <w:rPr>
      <w:sz w:val="24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a7">
    <w:name w:val="Основной шрифт абзаца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rvts9">
    <w:name w:val="rvts9"/>
    <w:basedOn w:val="a7"/>
  </w:style>
  <w:style w:type="character" w:customStyle="1" w:styleId="apple-converted-space">
    <w:name w:val="apple-converted-space"/>
    <w:basedOn w:val="a7"/>
  </w:style>
  <w:style w:type="character" w:customStyle="1" w:styleId="xfm07896157">
    <w:name w:val="xfm_07896157"/>
    <w:basedOn w:val="a7"/>
  </w:style>
  <w:style w:type="character" w:styleId="a8">
    <w:name w:val="Emphasis"/>
    <w:rPr>
      <w:i/>
      <w:iCs/>
    </w:rPr>
  </w:style>
  <w:style w:type="character" w:customStyle="1" w:styleId="BulletSymbols">
    <w:name w:val="Bullet Symbols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StrongEmphasis">
    <w:name w:val="Strong Emphasis"/>
    <w:rPr>
      <w:b/>
      <w:bCs/>
    </w:rPr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Num5">
    <w:name w:val="WWNum5"/>
    <w:basedOn w:val="a2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450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     </vt:lpstr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Mari</dc:creator>
  <cp:keywords/>
  <cp:lastModifiedBy>Антоніна Потайчук</cp:lastModifiedBy>
  <cp:revision>2</cp:revision>
  <cp:lastPrinted>2026-09-14T06:04:00Z</cp:lastPrinted>
  <dcterms:created xsi:type="dcterms:W3CDTF">2026-09-21T08:28:00Z</dcterms:created>
  <dcterms:modified xsi:type="dcterms:W3CDTF">2026-09-21T08:28:00Z</dcterms:modified>
</cp:coreProperties>
</file>