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34" w:rsidRPr="00D85634" w:rsidRDefault="00D85634" w:rsidP="00D85634">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Pr="00D85634">
        <w:rPr>
          <w:rFonts w:ascii="Times New Roman" w:hAnsi="Times New Roman" w:cs="Times New Roman"/>
          <w:b/>
          <w:sz w:val="28"/>
          <w:szCs w:val="28"/>
        </w:rPr>
        <w:t xml:space="preserve">ЗАТВЕРДЖЕНО                                                      </w:t>
      </w:r>
    </w:p>
    <w:p w:rsidR="00D85634" w:rsidRPr="00D85634" w:rsidRDefault="00D85634" w:rsidP="00D85634">
      <w:pPr>
        <w:rPr>
          <w:rFonts w:ascii="Times New Roman" w:hAnsi="Times New Roman" w:cs="Times New Roman"/>
          <w:sz w:val="28"/>
          <w:szCs w:val="28"/>
        </w:rPr>
      </w:pPr>
      <w:r w:rsidRPr="00D85634">
        <w:rPr>
          <w:rFonts w:ascii="Times New Roman" w:hAnsi="Times New Roman" w:cs="Times New Roman"/>
          <w:sz w:val="28"/>
          <w:szCs w:val="28"/>
        </w:rPr>
        <w:t xml:space="preserve">                                                                                                                                                               Наказ управління соціального</w:t>
      </w:r>
    </w:p>
    <w:p w:rsidR="00D85634" w:rsidRPr="00D85634" w:rsidRDefault="00D85634" w:rsidP="00D85634">
      <w:pPr>
        <w:jc w:val="center"/>
        <w:rPr>
          <w:rFonts w:ascii="Times New Roman" w:hAnsi="Times New Roman" w:cs="Times New Roman"/>
          <w:sz w:val="28"/>
          <w:szCs w:val="28"/>
        </w:rPr>
      </w:pPr>
      <w:r w:rsidRPr="00D85634">
        <w:rPr>
          <w:rFonts w:ascii="Times New Roman" w:hAnsi="Times New Roman" w:cs="Times New Roman"/>
          <w:sz w:val="28"/>
          <w:szCs w:val="28"/>
        </w:rPr>
        <w:t xml:space="preserve">                                                                                                                                                         захисту населення Рівненської</w:t>
      </w:r>
    </w:p>
    <w:p w:rsidR="00D85634" w:rsidRPr="00D85634" w:rsidRDefault="00D85634" w:rsidP="00D85634">
      <w:pPr>
        <w:jc w:val="center"/>
        <w:rPr>
          <w:rFonts w:ascii="Times New Roman" w:hAnsi="Times New Roman" w:cs="Times New Roman"/>
          <w:sz w:val="28"/>
          <w:szCs w:val="28"/>
        </w:rPr>
      </w:pPr>
      <w:r w:rsidRPr="00D85634">
        <w:rPr>
          <w:rFonts w:ascii="Times New Roman" w:hAnsi="Times New Roman" w:cs="Times New Roman"/>
          <w:sz w:val="28"/>
          <w:szCs w:val="28"/>
        </w:rPr>
        <w:t xml:space="preserve">                                                                                                                                          райдержадміністрації                                         </w:t>
      </w:r>
    </w:p>
    <w:p w:rsidR="00D85634" w:rsidRPr="00D85634" w:rsidRDefault="00D85634" w:rsidP="00D85634">
      <w:pPr>
        <w:widowControl w:val="0"/>
        <w:tabs>
          <w:tab w:val="left" w:pos="11160"/>
        </w:tabs>
        <w:autoSpaceDE w:val="0"/>
        <w:autoSpaceDN w:val="0"/>
        <w:adjustRightInd w:val="0"/>
        <w:ind w:left="4955" w:right="180"/>
        <w:jc w:val="center"/>
        <w:rPr>
          <w:rFonts w:ascii="Times New Roman" w:hAnsi="Times New Roman" w:cs="Times New Roman"/>
          <w:bCs/>
          <w:sz w:val="28"/>
          <w:szCs w:val="28"/>
        </w:rPr>
      </w:pPr>
      <w:r w:rsidRPr="00D85634">
        <w:rPr>
          <w:rFonts w:ascii="Times New Roman" w:hAnsi="Times New Roman" w:cs="Times New Roman"/>
          <w:bCs/>
          <w:sz w:val="28"/>
          <w:szCs w:val="28"/>
        </w:rPr>
        <w:t xml:space="preserve">                                                                           </w:t>
      </w:r>
      <w:r w:rsidR="00DD1868">
        <w:rPr>
          <w:rFonts w:ascii="Times New Roman" w:hAnsi="Times New Roman" w:cs="Times New Roman"/>
          <w:bCs/>
          <w:sz w:val="28"/>
          <w:szCs w:val="28"/>
        </w:rPr>
        <w:t xml:space="preserve">  22 травня 2024 року № 13</w:t>
      </w:r>
      <w:r w:rsidRPr="00D85634">
        <w:rPr>
          <w:rFonts w:ascii="Times New Roman" w:hAnsi="Times New Roman" w:cs="Times New Roman"/>
          <w:bCs/>
          <w:sz w:val="28"/>
          <w:szCs w:val="28"/>
        </w:rPr>
        <w:t xml:space="preserve">                                                                                                                                                                           </w:t>
      </w:r>
    </w:p>
    <w:p w:rsidR="00DA7712" w:rsidRPr="00475AF2" w:rsidRDefault="00DA7712" w:rsidP="00DA7712">
      <w:pPr>
        <w:rPr>
          <w:rFonts w:ascii="Times New Roman" w:hAnsi="Times New Roman" w:cs="Times New Roman"/>
          <w:b/>
          <w:i/>
          <w:sz w:val="28"/>
          <w:szCs w:val="28"/>
        </w:rPr>
      </w:pPr>
    </w:p>
    <w:p w:rsidR="00DA7712" w:rsidRPr="00475AF2" w:rsidRDefault="00DA7712" w:rsidP="00DA7712">
      <w:pPr>
        <w:jc w:val="center"/>
        <w:rPr>
          <w:b/>
          <w:sz w:val="30"/>
          <w:szCs w:val="30"/>
        </w:rPr>
      </w:pPr>
    </w:p>
    <w:p w:rsidR="00DA7712" w:rsidRPr="00475AF2" w:rsidRDefault="00DA7712" w:rsidP="00DA7712">
      <w:pPr>
        <w:jc w:val="center"/>
        <w:rPr>
          <w:rFonts w:ascii="Times New Roman" w:hAnsi="Times New Roman" w:cs="Times New Roman"/>
          <w:b/>
          <w:sz w:val="30"/>
          <w:szCs w:val="30"/>
        </w:rPr>
      </w:pPr>
      <w:r w:rsidRPr="00475AF2">
        <w:rPr>
          <w:rFonts w:ascii="Times New Roman" w:hAnsi="Times New Roman" w:cs="Times New Roman"/>
          <w:b/>
          <w:sz w:val="30"/>
          <w:szCs w:val="30"/>
        </w:rPr>
        <w:t>ТИПОВА ІНФОРМАЦІЙНА КАРТКА</w:t>
      </w:r>
    </w:p>
    <w:p w:rsidR="00DA7712" w:rsidRPr="00475AF2" w:rsidRDefault="00DA7712" w:rsidP="00DA7712">
      <w:pPr>
        <w:jc w:val="center"/>
        <w:rPr>
          <w:rFonts w:ascii="Times New Roman" w:hAnsi="Times New Roman" w:cs="Times New Roman"/>
          <w:b/>
          <w:sz w:val="30"/>
          <w:szCs w:val="30"/>
        </w:rPr>
      </w:pPr>
      <w:r w:rsidRPr="00475AF2">
        <w:rPr>
          <w:rFonts w:ascii="Times New Roman" w:hAnsi="Times New Roman" w:cs="Times New Roman"/>
          <w:b/>
          <w:sz w:val="30"/>
          <w:szCs w:val="30"/>
        </w:rPr>
        <w:t>АДМІНІСТРАТИВНОЇ ПОСЛУГИ</w:t>
      </w:r>
    </w:p>
    <w:p w:rsidR="00DA7712" w:rsidRDefault="00DA7712" w:rsidP="00DA7712">
      <w:pPr>
        <w:jc w:val="center"/>
        <w:rPr>
          <w:rFonts w:ascii="Times New Roman" w:hAnsi="Times New Roman" w:cs="Times New Roman"/>
          <w:b/>
          <w:sz w:val="28"/>
          <w:szCs w:val="28"/>
        </w:rPr>
      </w:pPr>
      <w:bookmarkStart w:id="1" w:name="bookmark=id.gjdgxs" w:colFirst="0" w:colLast="0"/>
      <w:bookmarkEnd w:id="1"/>
      <w:r w:rsidRPr="00475AF2">
        <w:rPr>
          <w:rFonts w:ascii="Times New Roman" w:hAnsi="Times New Roman" w:cs="Times New Roman"/>
          <w:b/>
          <w:sz w:val="28"/>
          <w:szCs w:val="28"/>
        </w:rPr>
        <w:t>встановлення статусу члена сім’ї загиблого (померлого) ветерана війни та члена сім’ї загиблого (померлого) Захисника чи Захисниці України,</w:t>
      </w:r>
      <w:r w:rsidRPr="00475AF2">
        <w:rPr>
          <w:rFonts w:ascii="Times New Roman" w:hAnsi="Times New Roman" w:cs="Times New Roman"/>
          <w:sz w:val="28"/>
          <w:szCs w:val="28"/>
        </w:rPr>
        <w:t xml:space="preserve"> </w:t>
      </w:r>
      <w:r w:rsidRPr="00475AF2">
        <w:rPr>
          <w:rFonts w:ascii="Times New Roman" w:hAnsi="Times New Roman" w:cs="Times New Roman"/>
          <w:b/>
          <w:sz w:val="28"/>
          <w:szCs w:val="28"/>
        </w:rPr>
        <w:t>видача посвідчення/довідки, продовження строку дії посвідчення (вклеювання бланка-вкладки)</w:t>
      </w:r>
    </w:p>
    <w:p w:rsidR="00062CF0" w:rsidRPr="00062CF0" w:rsidRDefault="00062CF0" w:rsidP="00DA7712">
      <w:pPr>
        <w:jc w:val="center"/>
        <w:rPr>
          <w:rFonts w:ascii="Times New Roman" w:hAnsi="Times New Roman" w:cs="Times New Roman"/>
          <w:sz w:val="16"/>
          <w:szCs w:val="16"/>
        </w:rPr>
      </w:pPr>
    </w:p>
    <w:p w:rsidR="00062CF0" w:rsidRPr="00062CF0" w:rsidRDefault="00062CF0" w:rsidP="00062CF0">
      <w:pPr>
        <w:jc w:val="center"/>
        <w:rPr>
          <w:rFonts w:ascii="Times New Roman" w:hAnsi="Times New Roman" w:cs="Times New Roman"/>
          <w:b/>
          <w:sz w:val="28"/>
          <w:szCs w:val="28"/>
        </w:rPr>
      </w:pPr>
      <w:r w:rsidRPr="00062CF0">
        <w:rPr>
          <w:rFonts w:ascii="Times New Roman" w:hAnsi="Times New Roman" w:cs="Times New Roman"/>
          <w:b/>
          <w:sz w:val="28"/>
          <w:szCs w:val="28"/>
        </w:rPr>
        <w:t xml:space="preserve">Управління соціального захисту населення </w:t>
      </w:r>
    </w:p>
    <w:p w:rsidR="00062CF0" w:rsidRPr="00062CF0" w:rsidRDefault="00062CF0" w:rsidP="00062CF0">
      <w:pPr>
        <w:jc w:val="center"/>
        <w:rPr>
          <w:rFonts w:ascii="Times New Roman" w:hAnsi="Times New Roman" w:cs="Times New Roman"/>
          <w:b/>
          <w:sz w:val="28"/>
          <w:szCs w:val="28"/>
          <w:u w:val="single"/>
        </w:rPr>
      </w:pPr>
      <w:r w:rsidRPr="00062CF0">
        <w:rPr>
          <w:rFonts w:ascii="Times New Roman" w:hAnsi="Times New Roman" w:cs="Times New Roman"/>
          <w:b/>
          <w:sz w:val="28"/>
          <w:szCs w:val="28"/>
          <w:u w:val="single"/>
        </w:rPr>
        <w:t>Рівненської районної державної адміністрації Рівненської област</w:t>
      </w:r>
      <w:r w:rsidR="00BB209B">
        <w:rPr>
          <w:rFonts w:ascii="Times New Roman" w:hAnsi="Times New Roman" w:cs="Times New Roman"/>
          <w:b/>
          <w:sz w:val="28"/>
          <w:szCs w:val="28"/>
          <w:u w:val="single"/>
        </w:rPr>
        <w:t>і</w:t>
      </w:r>
    </w:p>
    <w:p w:rsidR="00DA7712" w:rsidRPr="00475AF2" w:rsidRDefault="00062CF0" w:rsidP="00062CF0">
      <w:pPr>
        <w:jc w:val="center"/>
        <w:rPr>
          <w:rFonts w:ascii="Times New Roman" w:hAnsi="Times New Roman" w:cs="Times New Roman"/>
          <w:sz w:val="28"/>
          <w:szCs w:val="28"/>
        </w:rPr>
      </w:pPr>
      <w:r w:rsidRPr="00062CF0">
        <w:rPr>
          <w:rFonts w:ascii="Times New Roman" w:hAnsi="Times New Roman" w:cs="Times New Roman"/>
          <w:sz w:val="22"/>
          <w:szCs w:val="22"/>
        </w:rPr>
        <w:t xml:space="preserve"> (найменування суб’єкта надання адміністративної послуги та/або центру надання адміністративних послуг</w:t>
      </w:r>
    </w:p>
    <w:tbl>
      <w:tblPr>
        <w:tblW w:w="15060" w:type="dxa"/>
        <w:tblInd w:w="60"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5"/>
        <w:gridCol w:w="6048"/>
        <w:gridCol w:w="8607"/>
      </w:tblGrid>
      <w:tr w:rsidR="00DA7712" w:rsidRPr="00475AF2" w:rsidTr="00DA7712">
        <w:tc>
          <w:tcPr>
            <w:tcW w:w="15060" w:type="dxa"/>
            <w:gridSpan w:val="3"/>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b/>
                <w:sz w:val="28"/>
                <w:szCs w:val="28"/>
              </w:rPr>
            </w:pPr>
            <w:bookmarkStart w:id="2" w:name="bookmark=id.30j0zll" w:colFirst="0" w:colLast="0"/>
            <w:bookmarkEnd w:id="2"/>
            <w:r w:rsidRPr="001D63C5">
              <w:rPr>
                <w:rFonts w:ascii="Times New Roman" w:hAnsi="Times New Roman" w:cs="Times New Roman"/>
                <w:b/>
                <w:sz w:val="28"/>
                <w:szCs w:val="28"/>
              </w:rPr>
              <w:t xml:space="preserve">Інформація про суб’єкта надання адміністративної послуги </w:t>
            </w:r>
          </w:p>
          <w:p w:rsidR="00DA7712" w:rsidRPr="001D63C5" w:rsidRDefault="00DA7712" w:rsidP="00DA7712">
            <w:pPr>
              <w:jc w:val="center"/>
              <w:rPr>
                <w:rFonts w:ascii="Times New Roman" w:hAnsi="Times New Roman" w:cs="Times New Roman"/>
                <w:b/>
                <w:i/>
                <w:sz w:val="28"/>
                <w:szCs w:val="28"/>
              </w:rPr>
            </w:pPr>
            <w:r w:rsidRPr="001D63C5">
              <w:rPr>
                <w:rFonts w:ascii="Times New Roman" w:hAnsi="Times New Roman" w:cs="Times New Roman"/>
                <w:b/>
                <w:sz w:val="28"/>
                <w:szCs w:val="28"/>
              </w:rPr>
              <w:t>та/або центру надання адміністративних послуг</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1</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 xml:space="preserve">Місцезнаходження </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i/>
                <w:sz w:val="28"/>
                <w:szCs w:val="28"/>
              </w:rPr>
            </w:pPr>
            <w:r w:rsidRPr="001D63C5">
              <w:rPr>
                <w:rFonts w:ascii="Times New Roman" w:hAnsi="Times New Roman" w:cs="Times New Roman"/>
                <w:i/>
                <w:sz w:val="28"/>
                <w:szCs w:val="28"/>
              </w:rPr>
              <w:t>Зазначається місцезнаходження суб’єкта надання адміністративної послуги та/або центру надання адміністративних послуг</w:t>
            </w:r>
          </w:p>
        </w:tc>
      </w:tr>
      <w:tr w:rsidR="00DA7712" w:rsidRPr="00475AF2" w:rsidTr="00DA7712">
        <w:trPr>
          <w:trHeight w:val="1023"/>
        </w:trPr>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2</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 xml:space="preserve">Інформація щодо режиму роботи </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i/>
                <w:sz w:val="28"/>
                <w:szCs w:val="28"/>
              </w:rPr>
            </w:pPr>
            <w:r w:rsidRPr="001D63C5">
              <w:rPr>
                <w:rFonts w:ascii="Times New Roman" w:hAnsi="Times New Roman" w:cs="Times New Roman"/>
                <w:i/>
                <w:sz w:val="28"/>
                <w:szCs w:val="28"/>
              </w:rPr>
              <w:t>Зазначається режим роботи суб’єкта надання адміністративної послуги та/або центру надання адміністративних послуг</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3</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 xml:space="preserve">Телефон, адреса електронної пошти та вебсайт </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i/>
                <w:sz w:val="28"/>
                <w:szCs w:val="28"/>
              </w:rPr>
            </w:pPr>
            <w:r w:rsidRPr="001D63C5">
              <w:rPr>
                <w:rFonts w:ascii="Times New Roman" w:hAnsi="Times New Roman" w:cs="Times New Roman"/>
                <w:i/>
                <w:sz w:val="28"/>
                <w:szCs w:val="28"/>
              </w:rPr>
              <w:t>Зазначаються телефон/факс (довідки), адреса електронної пошти та вебсайт суб’єкта надання адміністративної послуги та/або центру надання адміністративних послуг</w:t>
            </w:r>
          </w:p>
        </w:tc>
      </w:tr>
      <w:tr w:rsidR="00DA7712" w:rsidRPr="00475AF2" w:rsidTr="00DA7712">
        <w:tc>
          <w:tcPr>
            <w:tcW w:w="15060" w:type="dxa"/>
            <w:gridSpan w:val="3"/>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b/>
                <w:sz w:val="28"/>
                <w:szCs w:val="28"/>
              </w:rPr>
            </w:pPr>
            <w:r w:rsidRPr="001D63C5">
              <w:rPr>
                <w:rFonts w:ascii="Times New Roman" w:hAnsi="Times New Roman" w:cs="Times New Roman"/>
                <w:b/>
                <w:sz w:val="28"/>
                <w:szCs w:val="28"/>
              </w:rPr>
              <w:t>Нормативні акти, якими регламентується надання адміністративної послуги</w:t>
            </w:r>
          </w:p>
        </w:tc>
      </w:tr>
      <w:tr w:rsidR="00DA7712" w:rsidRPr="00475AF2" w:rsidTr="00DA7712">
        <w:trPr>
          <w:trHeight w:val="724"/>
        </w:trPr>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lastRenderedPageBreak/>
              <w:t>4</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Закони України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both"/>
              <w:rPr>
                <w:rFonts w:ascii="Times New Roman" w:hAnsi="Times New Roman" w:cs="Times New Roman"/>
                <w:sz w:val="28"/>
                <w:szCs w:val="28"/>
                <w:highlight w:val="white"/>
              </w:rPr>
            </w:pPr>
            <w:r w:rsidRPr="001D63C5">
              <w:rPr>
                <w:rFonts w:ascii="Times New Roman" w:hAnsi="Times New Roman" w:cs="Times New Roman"/>
                <w:sz w:val="28"/>
                <w:szCs w:val="28"/>
              </w:rPr>
              <w:t>Закон України “Про статус ветеранів війни, гарантії їх соціального захисту”</w:t>
            </w:r>
          </w:p>
        </w:tc>
      </w:tr>
      <w:tr w:rsidR="00DA7712" w:rsidRPr="00475AF2" w:rsidTr="00DA7712">
        <w:trPr>
          <w:trHeight w:val="884"/>
        </w:trPr>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5</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Акти Кабінету Міністрів України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both"/>
              <w:rPr>
                <w:rFonts w:ascii="Times New Roman" w:hAnsi="Times New Roman" w:cs="Times New Roman"/>
                <w:sz w:val="28"/>
                <w:szCs w:val="28"/>
              </w:rPr>
            </w:pPr>
            <w:r>
              <w:rPr>
                <w:rFonts w:ascii="Times New Roman" w:hAnsi="Times New Roman" w:cs="Times New Roman"/>
                <w:sz w:val="28"/>
                <w:szCs w:val="28"/>
              </w:rPr>
              <w:t xml:space="preserve">     </w:t>
            </w:r>
            <w:r w:rsidRPr="001D63C5">
              <w:rPr>
                <w:rFonts w:ascii="Times New Roman" w:hAnsi="Times New Roman" w:cs="Times New Roman"/>
                <w:sz w:val="28"/>
                <w:szCs w:val="28"/>
              </w:rPr>
              <w:t>Поста</w:t>
            </w:r>
            <w:r>
              <w:rPr>
                <w:rFonts w:ascii="Times New Roman" w:hAnsi="Times New Roman" w:cs="Times New Roman"/>
                <w:sz w:val="28"/>
                <w:szCs w:val="28"/>
              </w:rPr>
              <w:t xml:space="preserve">нови Кабінету Міністрів України </w:t>
            </w:r>
            <w:r w:rsidRPr="001D63C5">
              <w:rPr>
                <w:rFonts w:ascii="Times New Roman" w:hAnsi="Times New Roman" w:cs="Times New Roman"/>
                <w:sz w:val="28"/>
                <w:szCs w:val="28"/>
              </w:rPr>
              <w:t xml:space="preserve">від 12.05.1994 № 302 “Про </w:t>
            </w:r>
          </w:p>
          <w:p w:rsidR="00DA7712" w:rsidRPr="001D63C5" w:rsidRDefault="00DA7712" w:rsidP="00DA7712">
            <w:pPr>
              <w:jc w:val="both"/>
              <w:rPr>
                <w:rFonts w:ascii="Times New Roman" w:hAnsi="Times New Roman" w:cs="Times New Roman"/>
                <w:sz w:val="28"/>
                <w:szCs w:val="28"/>
              </w:rPr>
            </w:pPr>
            <w:r w:rsidRPr="001D63C5">
              <w:rPr>
                <w:rFonts w:ascii="Times New Roman" w:hAnsi="Times New Roman" w:cs="Times New Roman"/>
                <w:sz w:val="28"/>
                <w:szCs w:val="28"/>
              </w:rPr>
              <w:t>порядок видачі посвідчень і нагрудних знаків ветеранів війни” (далі – Положення № 302);</w:t>
            </w:r>
          </w:p>
          <w:p w:rsidR="00DA7712" w:rsidRDefault="00DA7712" w:rsidP="00DA7712">
            <w:pPr>
              <w:jc w:val="both"/>
              <w:rPr>
                <w:rFonts w:ascii="Times New Roman" w:hAnsi="Times New Roman" w:cs="Times New Roman"/>
                <w:sz w:val="28"/>
                <w:szCs w:val="28"/>
              </w:rPr>
            </w:pPr>
            <w:r>
              <w:rPr>
                <w:rFonts w:ascii="Times New Roman" w:hAnsi="Times New Roman" w:cs="Times New Roman"/>
                <w:sz w:val="28"/>
                <w:szCs w:val="28"/>
              </w:rPr>
              <w:t xml:space="preserve">      </w:t>
            </w:r>
            <w:r w:rsidRPr="001D63C5">
              <w:rPr>
                <w:rFonts w:ascii="Times New Roman" w:hAnsi="Times New Roman" w:cs="Times New Roman"/>
                <w:sz w:val="28"/>
                <w:szCs w:val="28"/>
              </w:rPr>
              <w:t>Постан</w:t>
            </w:r>
            <w:r>
              <w:rPr>
                <w:rFonts w:ascii="Times New Roman" w:hAnsi="Times New Roman" w:cs="Times New Roman"/>
                <w:sz w:val="28"/>
                <w:szCs w:val="28"/>
              </w:rPr>
              <w:t xml:space="preserve">ови Кабінету Міністрів України </w:t>
            </w:r>
            <w:r w:rsidRPr="001D63C5">
              <w:rPr>
                <w:rFonts w:ascii="Times New Roman" w:hAnsi="Times New Roman" w:cs="Times New Roman"/>
                <w:sz w:val="28"/>
                <w:szCs w:val="28"/>
              </w:rPr>
              <w:t xml:space="preserve">від 23.09.2015 № 740 “Про затвердження Порядку надання статусу члена сім’ї загиблого (померлого) Захисника чи Захисниці України” (далі – Порядок </w:t>
            </w:r>
          </w:p>
          <w:p w:rsidR="00DA7712" w:rsidRPr="001D63C5" w:rsidRDefault="00DA7712" w:rsidP="00DA7712">
            <w:pPr>
              <w:jc w:val="both"/>
              <w:rPr>
                <w:rFonts w:ascii="Times New Roman" w:hAnsi="Times New Roman" w:cs="Times New Roman"/>
                <w:sz w:val="28"/>
                <w:szCs w:val="28"/>
              </w:rPr>
            </w:pPr>
            <w:r w:rsidRPr="001D63C5">
              <w:rPr>
                <w:rFonts w:ascii="Times New Roman" w:hAnsi="Times New Roman" w:cs="Times New Roman"/>
                <w:sz w:val="28"/>
                <w:szCs w:val="28"/>
              </w:rPr>
              <w:t>№ 740).</w:t>
            </w:r>
          </w:p>
        </w:tc>
      </w:tr>
      <w:tr w:rsidR="00DA7712" w:rsidRPr="00475AF2" w:rsidTr="00DA7712">
        <w:tc>
          <w:tcPr>
            <w:tcW w:w="15060" w:type="dxa"/>
            <w:gridSpan w:val="3"/>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both"/>
              <w:rPr>
                <w:rFonts w:ascii="Times New Roman" w:hAnsi="Times New Roman" w:cs="Times New Roman"/>
                <w:b/>
                <w:sz w:val="28"/>
                <w:szCs w:val="28"/>
              </w:rPr>
            </w:pPr>
            <w:r w:rsidRPr="001D63C5">
              <w:rPr>
                <w:rFonts w:ascii="Times New Roman" w:hAnsi="Times New Roman" w:cs="Times New Roman"/>
                <w:b/>
                <w:sz w:val="28"/>
                <w:szCs w:val="28"/>
              </w:rPr>
              <w:t>Умови отримання адміністративної послуги</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6</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keepNext/>
              <w:jc w:val="both"/>
              <w:rPr>
                <w:rFonts w:ascii="Times New Roman" w:hAnsi="Times New Roman" w:cs="Times New Roman"/>
                <w:sz w:val="26"/>
                <w:szCs w:val="26"/>
              </w:rPr>
            </w:pPr>
            <w:r w:rsidRPr="001D63C5">
              <w:rPr>
                <w:rFonts w:ascii="Times New Roman" w:hAnsi="Times New Roman" w:cs="Times New Roman"/>
                <w:sz w:val="28"/>
                <w:szCs w:val="28"/>
              </w:rPr>
              <w:t>Підстава для отримання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keepNext/>
              <w:jc w:val="both"/>
              <w:rPr>
                <w:rFonts w:ascii="Times New Roman" w:hAnsi="Times New Roman" w:cs="Times New Roman"/>
                <w:sz w:val="28"/>
                <w:szCs w:val="28"/>
              </w:rPr>
            </w:pPr>
            <w:r w:rsidRPr="001D63C5">
              <w:rPr>
                <w:rFonts w:ascii="Times New Roman" w:hAnsi="Times New Roman" w:cs="Times New Roman"/>
                <w:sz w:val="28"/>
                <w:szCs w:val="28"/>
                <w:shd w:val="clear" w:color="auto" w:fill="FFFFFF"/>
              </w:rPr>
              <w:t>Загибель (смерть) ветерана війни, Захисника чи Захисниці України.</w:t>
            </w:r>
          </w:p>
          <w:p w:rsidR="00DA7712" w:rsidRPr="001D63C5" w:rsidRDefault="00DA7712" w:rsidP="00DA7712">
            <w:pPr>
              <w:shd w:val="clear" w:color="auto" w:fill="FFFFFF"/>
              <w:jc w:val="both"/>
              <w:rPr>
                <w:rFonts w:ascii="Times New Roman" w:hAnsi="Times New Roman" w:cs="Times New Roman"/>
                <w:sz w:val="28"/>
                <w:szCs w:val="28"/>
              </w:rPr>
            </w:pPr>
            <w:r w:rsidRPr="001D63C5">
              <w:rPr>
                <w:rFonts w:ascii="Times New Roman" w:hAnsi="Times New Roman" w:cs="Times New Roman"/>
                <w:sz w:val="28"/>
                <w:szCs w:val="28"/>
              </w:rPr>
              <w:t xml:space="preserve">Заява члена </w:t>
            </w:r>
            <w:r w:rsidRPr="001D63C5">
              <w:rPr>
                <w:rFonts w:ascii="Times New Roman" w:hAnsi="Times New Roman" w:cs="Times New Roman"/>
                <w:sz w:val="28"/>
                <w:szCs w:val="28"/>
                <w:shd w:val="clear" w:color="auto" w:fill="FFFFFF"/>
              </w:rPr>
              <w:t>сім’ї загиблого (померлого) з числа</w:t>
            </w:r>
            <w:r w:rsidRPr="001D63C5">
              <w:rPr>
                <w:rFonts w:ascii="Times New Roman" w:hAnsi="Times New Roman" w:cs="Times New Roman"/>
                <w:sz w:val="28"/>
                <w:szCs w:val="28"/>
              </w:rPr>
              <w:t xml:space="preserve">: </w:t>
            </w:r>
          </w:p>
          <w:p w:rsidR="00DA7712" w:rsidRPr="001D63C5" w:rsidRDefault="00DA7712" w:rsidP="00DA7712">
            <w:pPr>
              <w:shd w:val="clear" w:color="auto" w:fill="FFFFFF"/>
              <w:jc w:val="both"/>
              <w:rPr>
                <w:rFonts w:ascii="Times New Roman" w:hAnsi="Times New Roman" w:cs="Times New Roman"/>
                <w:sz w:val="28"/>
                <w:szCs w:val="28"/>
              </w:rPr>
            </w:pPr>
            <w:bookmarkStart w:id="3" w:name="n646"/>
            <w:bookmarkEnd w:id="3"/>
            <w:r w:rsidRPr="001D63C5">
              <w:rPr>
                <w:rFonts w:ascii="Times New Roman" w:hAnsi="Times New Roman" w:cs="Times New Roman"/>
                <w:sz w:val="28"/>
                <w:szCs w:val="28"/>
              </w:rPr>
              <w:t>батьків;</w:t>
            </w:r>
          </w:p>
          <w:p w:rsidR="00DA7712" w:rsidRPr="001D63C5" w:rsidRDefault="00DA7712" w:rsidP="00DA7712">
            <w:pPr>
              <w:shd w:val="clear" w:color="auto" w:fill="FFFFFF"/>
              <w:jc w:val="both"/>
              <w:rPr>
                <w:rFonts w:ascii="Times New Roman" w:hAnsi="Times New Roman" w:cs="Times New Roman"/>
                <w:sz w:val="28"/>
                <w:szCs w:val="28"/>
              </w:rPr>
            </w:pPr>
            <w:bookmarkStart w:id="4" w:name="n647"/>
            <w:bookmarkEnd w:id="4"/>
            <w:r w:rsidRPr="001D63C5">
              <w:rPr>
                <w:rFonts w:ascii="Times New Roman" w:hAnsi="Times New Roman" w:cs="Times New Roman"/>
                <w:sz w:val="28"/>
                <w:szCs w:val="28"/>
              </w:rPr>
              <w:t>одного з подружжя, який не одружився вдруге, незалежно від того, виплачується йому пенсія чи ні;</w:t>
            </w:r>
          </w:p>
          <w:p w:rsidR="00DA7712" w:rsidRPr="001D63C5" w:rsidRDefault="00DA7712" w:rsidP="00DA7712">
            <w:pPr>
              <w:shd w:val="clear" w:color="auto" w:fill="FFFFFF"/>
              <w:jc w:val="both"/>
              <w:rPr>
                <w:rFonts w:ascii="Times New Roman" w:hAnsi="Times New Roman" w:cs="Times New Roman"/>
                <w:sz w:val="28"/>
                <w:szCs w:val="28"/>
              </w:rPr>
            </w:pPr>
            <w:bookmarkStart w:id="5" w:name="n648"/>
            <w:bookmarkEnd w:id="5"/>
            <w:r w:rsidRPr="001D63C5">
              <w:rPr>
                <w:rFonts w:ascii="Times New Roman" w:hAnsi="Times New Roman" w:cs="Times New Roman"/>
                <w:sz w:val="28"/>
                <w:szCs w:val="28"/>
              </w:rPr>
              <w:t>дітей, які не мають (і не мали) своїх сімей;</w:t>
            </w:r>
          </w:p>
          <w:p w:rsidR="00DA7712" w:rsidRPr="001D63C5" w:rsidRDefault="00DA7712" w:rsidP="00DA7712">
            <w:pPr>
              <w:shd w:val="clear" w:color="auto" w:fill="FFFFFF"/>
              <w:jc w:val="both"/>
              <w:rPr>
                <w:rFonts w:ascii="Times New Roman" w:hAnsi="Times New Roman" w:cs="Times New Roman"/>
                <w:sz w:val="28"/>
                <w:szCs w:val="28"/>
              </w:rPr>
            </w:pPr>
            <w:bookmarkStart w:id="6" w:name="n649"/>
            <w:bookmarkEnd w:id="6"/>
            <w:r w:rsidRPr="001D63C5">
              <w:rPr>
                <w:rFonts w:ascii="Times New Roman" w:hAnsi="Times New Roman" w:cs="Times New Roman"/>
                <w:sz w:val="28"/>
                <w:szCs w:val="28"/>
              </w:rPr>
              <w:t>дітей, які мають свої сім’ї, але стали особами з інвалідністю до досягнення повноліття;</w:t>
            </w:r>
          </w:p>
          <w:p w:rsidR="00DA7712" w:rsidRPr="001D63C5" w:rsidRDefault="00DA7712" w:rsidP="00DA7712">
            <w:pPr>
              <w:shd w:val="clear" w:color="auto" w:fill="FFFFFF"/>
              <w:jc w:val="both"/>
              <w:rPr>
                <w:rFonts w:ascii="Times New Roman" w:hAnsi="Times New Roman" w:cs="Times New Roman"/>
                <w:sz w:val="28"/>
                <w:szCs w:val="28"/>
              </w:rPr>
            </w:pPr>
            <w:bookmarkStart w:id="7" w:name="n650"/>
            <w:bookmarkEnd w:id="7"/>
            <w:r w:rsidRPr="001D63C5">
              <w:rPr>
                <w:rFonts w:ascii="Times New Roman" w:hAnsi="Times New Roman" w:cs="Times New Roman"/>
                <w:sz w:val="28"/>
                <w:szCs w:val="28"/>
              </w:rPr>
              <w:t>дітей, обоє з батьків яких загинули або пропали безвісти;</w:t>
            </w:r>
          </w:p>
          <w:p w:rsidR="00DA7712" w:rsidRPr="001D63C5" w:rsidRDefault="00DA7712" w:rsidP="00DA7712">
            <w:pPr>
              <w:shd w:val="clear" w:color="auto" w:fill="FFFFFF"/>
              <w:jc w:val="both"/>
              <w:rPr>
                <w:rFonts w:ascii="Times New Roman" w:hAnsi="Times New Roman" w:cs="Times New Roman"/>
                <w:strike/>
                <w:sz w:val="28"/>
                <w:szCs w:val="28"/>
              </w:rPr>
            </w:pPr>
            <w:bookmarkStart w:id="8" w:name="n651"/>
            <w:bookmarkEnd w:id="8"/>
            <w:r w:rsidRPr="001D63C5">
              <w:rPr>
                <w:rFonts w:ascii="Times New Roman" w:hAnsi="Times New Roman" w:cs="Times New Roman"/>
                <w:sz w:val="28"/>
                <w:szCs w:val="28"/>
              </w:rPr>
              <w:t>утриманців загиблого (померлого), яким у зв’язку з цим виплачується пенсія.</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7</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keepNext/>
              <w:jc w:val="both"/>
              <w:rPr>
                <w:rFonts w:ascii="Times New Roman" w:hAnsi="Times New Roman" w:cs="Times New Roman"/>
                <w:sz w:val="26"/>
                <w:szCs w:val="26"/>
              </w:rPr>
            </w:pPr>
            <w:r w:rsidRPr="001D63C5">
              <w:rPr>
                <w:rFonts w:ascii="Times New Roman" w:hAnsi="Times New Roman" w:cs="Times New Roman"/>
                <w:sz w:val="28"/>
                <w:szCs w:val="28"/>
              </w:rPr>
              <w:t>Перелік документів, необхідних для отримання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keepNext/>
              <w:jc w:val="both"/>
              <w:rPr>
                <w:rFonts w:ascii="Times New Roman" w:hAnsi="Times New Roman" w:cs="Times New Roman"/>
                <w:b/>
                <w:bCs/>
                <w:sz w:val="28"/>
                <w:szCs w:val="28"/>
              </w:rPr>
            </w:pPr>
            <w:r w:rsidRPr="001D63C5">
              <w:rPr>
                <w:rFonts w:ascii="Times New Roman" w:hAnsi="Times New Roman" w:cs="Times New Roman"/>
                <w:b/>
                <w:bCs/>
                <w:sz w:val="28"/>
                <w:szCs w:val="28"/>
                <w:shd w:val="clear" w:color="auto" w:fill="FFFFFF"/>
              </w:rPr>
              <w:t>Для членів сімей загиблих (померлих) ветеранів війни (</w:t>
            </w:r>
            <w:r w:rsidRPr="001D63C5">
              <w:rPr>
                <w:rFonts w:ascii="Times New Roman" w:hAnsi="Times New Roman" w:cs="Times New Roman"/>
                <w:sz w:val="28"/>
                <w:szCs w:val="28"/>
              </w:rPr>
              <w:t>у порядку визначеному Положенням № 302)</w:t>
            </w:r>
            <w:r w:rsidRPr="001D63C5">
              <w:rPr>
                <w:rFonts w:ascii="Times New Roman" w:hAnsi="Times New Roman" w:cs="Times New Roman"/>
                <w:b/>
                <w:bCs/>
                <w:sz w:val="28"/>
                <w:szCs w:val="28"/>
                <w:shd w:val="clear" w:color="auto" w:fill="FFFFFF"/>
              </w:rPr>
              <w:t>:</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Заява до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w:t>
            </w:r>
            <w:r w:rsidRPr="001D63C5">
              <w:rPr>
                <w:rFonts w:ascii="Times New Roman" w:hAnsi="Times New Roman" w:cs="Times New Roman"/>
                <w:sz w:val="28"/>
                <w:szCs w:val="28"/>
              </w:rPr>
              <w:lastRenderedPageBreak/>
              <w:t xml:space="preserve">у місті (у разі її утворення) ради (далі — місцевий структурний підрозділ з питань ветеранської політики) за задекларованим/ зареєстрованим місцем проживання (перебування) або адресою фактичного місця проживання (для внутрішньо переміщених осіб) про надання статусу </w:t>
            </w:r>
            <w:r w:rsidRPr="001D63C5">
              <w:rPr>
                <w:rFonts w:ascii="Times New Roman" w:hAnsi="Times New Roman" w:cs="Times New Roman"/>
                <w:sz w:val="28"/>
                <w:szCs w:val="28"/>
                <w:shd w:val="clear" w:color="auto" w:fill="FFFFFF"/>
              </w:rPr>
              <w:t>члена сім’ї загиблого (померлого) ветерана війни</w:t>
            </w:r>
            <w:r w:rsidRPr="001D63C5">
              <w:rPr>
                <w:rFonts w:ascii="Times New Roman" w:hAnsi="Times New Roman" w:cs="Times New Roman"/>
                <w:sz w:val="28"/>
                <w:szCs w:val="28"/>
              </w:rPr>
              <w:t xml:space="preserve"> /видачу посвідчення/</w:t>
            </w:r>
            <w:r w:rsidRPr="001D63C5">
              <w:rPr>
                <w:rFonts w:ascii="Times New Roman" w:hAnsi="Times New Roman" w:cs="Times New Roman"/>
                <w:sz w:val="28"/>
                <w:szCs w:val="28"/>
                <w:shd w:val="clear" w:color="auto" w:fill="FFFFFF"/>
              </w:rPr>
              <w:t>довідки, що видається матері (або іншому повнолітньому члену сім’ї загиблої особи, або опікуну)</w:t>
            </w:r>
            <w:r w:rsidRPr="001D63C5">
              <w:rPr>
                <w:rFonts w:ascii="Times New Roman" w:hAnsi="Times New Roman" w:cs="Times New Roman"/>
                <w:sz w:val="28"/>
                <w:szCs w:val="28"/>
              </w:rPr>
              <w:t>/продовження строку дії посвідчення (довільної форми);</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копія свідоцтва про смерть члена сім’ї </w:t>
            </w:r>
            <w:r w:rsidRPr="001D63C5">
              <w:rPr>
                <w:rFonts w:ascii="Times New Roman" w:hAnsi="Times New Roman" w:cs="Times New Roman"/>
                <w:sz w:val="28"/>
                <w:szCs w:val="28"/>
                <w:highlight w:val="white"/>
              </w:rPr>
              <w:t>або повідомлення про його загибель</w:t>
            </w:r>
            <w:r w:rsidRPr="001D63C5">
              <w:rPr>
                <w:rFonts w:ascii="Times New Roman" w:hAnsi="Times New Roman" w:cs="Times New Roman"/>
                <w:sz w:val="28"/>
                <w:szCs w:val="28"/>
              </w:rPr>
              <w:t>;</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довідка військово-лікарської комісії про встановлення причинного зв’язку смерті ветерана війни;</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свідоцтва про шлюб (для дружини /чоловіка);</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свідоцтва про народження загиблого (померлого) - для батьків;</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свідоцтва про народження дитини – для дітей загиблого (померлого);</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довідка про призначення пенсії у разі втрати годувальника (для осіб, які перебували на утриманні ветерана війни);</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довідка медичного закладу про інвалідність до досягнення повноліття (для дітей, яким встановлено інвалідність до 18 років);</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посвідчення загиблого (померлого) ветерана війни (за наявності);</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(для дітей померлих учасників бойових дій);</w:t>
            </w:r>
          </w:p>
          <w:p w:rsidR="00DA7712" w:rsidRPr="001D63C5" w:rsidRDefault="00DA7712" w:rsidP="00DA7712">
            <w:pPr>
              <w:keepNext/>
              <w:numPr>
                <w:ilvl w:val="0"/>
                <w:numId w:val="1"/>
              </w:numPr>
              <w:ind w:left="0" w:firstLine="284"/>
              <w:jc w:val="both"/>
              <w:rPr>
                <w:rFonts w:ascii="Times New Roman" w:hAnsi="Times New Roman" w:cs="Times New Roman"/>
                <w:sz w:val="28"/>
                <w:szCs w:val="28"/>
              </w:rPr>
            </w:pPr>
            <w:r w:rsidRPr="001D63C5">
              <w:rPr>
                <w:rFonts w:ascii="Times New Roman" w:hAnsi="Times New Roman" w:cs="Times New Roman"/>
                <w:sz w:val="28"/>
                <w:szCs w:val="28"/>
              </w:rPr>
              <w:t>посвідчення, яке потребує продовження строку дії.</w:t>
            </w:r>
          </w:p>
          <w:p w:rsidR="00DA7712" w:rsidRPr="001D63C5" w:rsidRDefault="00DA7712" w:rsidP="00DA7712">
            <w:pPr>
              <w:keepNext/>
              <w:ind w:left="1" w:firstLine="284"/>
              <w:jc w:val="both"/>
              <w:rPr>
                <w:rFonts w:ascii="Times New Roman" w:hAnsi="Times New Roman" w:cs="Times New Roman"/>
                <w:sz w:val="16"/>
                <w:szCs w:val="16"/>
              </w:rPr>
            </w:pPr>
          </w:p>
          <w:p w:rsidR="00DA7712" w:rsidRPr="001D63C5" w:rsidRDefault="00DA7712" w:rsidP="00DA7712">
            <w:pPr>
              <w:keepNext/>
              <w:jc w:val="both"/>
              <w:rPr>
                <w:rFonts w:ascii="Times New Roman" w:hAnsi="Times New Roman" w:cs="Times New Roman"/>
                <w:b/>
                <w:bCs/>
                <w:sz w:val="28"/>
                <w:szCs w:val="28"/>
              </w:rPr>
            </w:pPr>
            <w:r w:rsidRPr="001D63C5">
              <w:rPr>
                <w:rFonts w:ascii="Times New Roman" w:hAnsi="Times New Roman" w:cs="Times New Roman"/>
                <w:b/>
                <w:bCs/>
                <w:sz w:val="28"/>
                <w:szCs w:val="28"/>
              </w:rPr>
              <w:t>Для членів сімей загиблих (померлих) Захисників чи Захисниць України (відповідно до Порядку № 740):</w:t>
            </w:r>
          </w:p>
          <w:p w:rsidR="00DA7712" w:rsidRPr="001D63C5" w:rsidRDefault="00DA7712" w:rsidP="00DA7712">
            <w:pPr>
              <w:keepNext/>
              <w:ind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1. Заява у паперовій формі про надання статусу члена сім’ї загиблого (померлого) Захисника чи Захисниці України, за формою згідно з додатком до Порядку № 740 (подається незалежно від адреси </w:t>
            </w:r>
            <w:r w:rsidRPr="001D63C5">
              <w:rPr>
                <w:rFonts w:ascii="Times New Roman" w:hAnsi="Times New Roman" w:cs="Times New Roman"/>
                <w:sz w:val="28"/>
                <w:szCs w:val="28"/>
              </w:rPr>
              <w:lastRenderedPageBreak/>
              <w:t>задекларованого/зареєстрованого місця проживання).</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На вимогу заявника адміністратор центру надання адміністративних послуг складає заяву в електронній формі, друкує її та надає заявнику для перевірки та підписання. </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2. Оригінали або скановані копії оригіналів:</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свідоцтва про шлюб (для дружини /чоловіка);</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свідоцтва про народження загиблого (померлого) - для батьків;</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свідоцтва про народження дитини – для дітей загиблого (померлого);</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довідки про призначення пенсії у разі втрати годувальника (для </w:t>
            </w:r>
            <w:r w:rsidRPr="001D63C5">
              <w:rPr>
                <w:rFonts w:ascii="Times New Roman" w:hAnsi="Times New Roman" w:cs="Times New Roman"/>
                <w:sz w:val="28"/>
                <w:szCs w:val="28"/>
              </w:rPr>
              <w:lastRenderedPageBreak/>
              <w:t>осіб, які перебували на утриманні ветерана війни);</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довідки медичного закладу про інвалідність до досягнення повноліття (для дітей, яким встановлено інвалідність до 18 років);</w:t>
            </w:r>
          </w:p>
          <w:p w:rsidR="00DA7712" w:rsidRPr="001D63C5" w:rsidRDefault="00DA7712" w:rsidP="00DA7712">
            <w:pPr>
              <w:keepNext/>
              <w:ind w:left="283"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посвідчення ветерана війни, </w:t>
            </w:r>
            <w:r w:rsidRPr="001D63C5">
              <w:rPr>
                <w:rFonts w:ascii="Times New Roman" w:hAnsi="Times New Roman" w:cs="Times New Roman"/>
                <w:color w:val="333333"/>
                <w:sz w:val="28"/>
                <w:szCs w:val="28"/>
                <w:shd w:val="clear" w:color="auto" w:fill="FFFFFF"/>
              </w:rPr>
              <w:t xml:space="preserve">члена сім’ї загиблого </w:t>
            </w:r>
            <w:r w:rsidRPr="001D63C5">
              <w:rPr>
                <w:rFonts w:ascii="Times New Roman" w:hAnsi="Times New Roman" w:cs="Times New Roman"/>
                <w:sz w:val="28"/>
                <w:szCs w:val="28"/>
              </w:rPr>
              <w:t>(за наявності);</w:t>
            </w:r>
          </w:p>
          <w:p w:rsidR="00DA7712" w:rsidRPr="001D63C5" w:rsidRDefault="00DA7712" w:rsidP="00DA7712">
            <w:pPr>
              <w:keepNext/>
              <w:ind w:left="284" w:firstLine="284"/>
              <w:jc w:val="both"/>
              <w:rPr>
                <w:rFonts w:ascii="Times New Roman" w:hAnsi="Times New Roman" w:cs="Times New Roman"/>
                <w:b/>
                <w:bCs/>
                <w:sz w:val="28"/>
                <w:szCs w:val="28"/>
              </w:rPr>
            </w:pPr>
            <w:r w:rsidRPr="001D63C5">
              <w:rPr>
                <w:rFonts w:ascii="Times New Roman" w:hAnsi="Times New Roman" w:cs="Times New Roman"/>
                <w:sz w:val="28"/>
                <w:szCs w:val="28"/>
              </w:rPr>
              <w:t xml:space="preserve">документи, що підтверджують участь особи, яка загинула (пропала безвісти) або померла, в антитерористичній операції, у </w:t>
            </w:r>
            <w:r w:rsidRPr="001D63C5">
              <w:rPr>
                <w:rFonts w:ascii="Times New Roman" w:hAnsi="Times New Roman" w:cs="Times New Roman"/>
                <w:sz w:val="28"/>
                <w:szCs w:val="28"/>
                <w:shd w:val="clear" w:color="auto" w:fill="FFFFFF"/>
              </w:rPr>
              <w:t>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2.1 для </w:t>
            </w:r>
            <w:r w:rsidRPr="001D63C5">
              <w:rPr>
                <w:rFonts w:ascii="Times New Roman" w:hAnsi="Times New Roman" w:cs="Times New Roman"/>
                <w:sz w:val="28"/>
                <w:szCs w:val="28"/>
                <w:shd w:val="clear" w:color="auto" w:fill="FFFFFF"/>
              </w:rPr>
              <w:t xml:space="preserve">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w:t>
            </w:r>
            <w:r w:rsidRPr="001D63C5">
              <w:rPr>
                <w:rFonts w:ascii="Times New Roman" w:hAnsi="Times New Roman" w:cs="Times New Roman"/>
                <w:sz w:val="28"/>
                <w:szCs w:val="28"/>
                <w:shd w:val="clear" w:color="auto" w:fill="FFFFFF"/>
              </w:rPr>
              <w:lastRenderedPageBreak/>
              <w:t>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r w:rsidRPr="001D63C5">
              <w:rPr>
                <w:rFonts w:ascii="Times New Roman" w:hAnsi="Times New Roman" w:cs="Times New Roman"/>
                <w:sz w:val="28"/>
                <w:szCs w:val="28"/>
              </w:rPr>
              <w:t xml:space="preserve">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свідоцтва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договору про провадження волонтерської діяльності (за наявності) або договір про надання волонтерської допомоги (за наявності);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висновку судово-медичної експертизи (крім випадків, коли особа пропала безвісти); </w:t>
            </w:r>
          </w:p>
          <w:p w:rsidR="00DA7712" w:rsidRPr="001D63C5" w:rsidRDefault="00DA7712" w:rsidP="00DA7712">
            <w:pPr>
              <w:keepNext/>
              <w:ind w:left="1" w:firstLine="284"/>
              <w:jc w:val="both"/>
              <w:rPr>
                <w:rFonts w:ascii="Times New Roman" w:hAnsi="Times New Roman" w:cs="Times New Roman"/>
                <w:i/>
                <w:iCs/>
                <w:sz w:val="28"/>
                <w:szCs w:val="28"/>
              </w:rPr>
            </w:pPr>
            <w:r w:rsidRPr="001D63C5">
              <w:rPr>
                <w:rFonts w:ascii="Times New Roman" w:hAnsi="Times New Roman" w:cs="Times New Roman"/>
                <w:sz w:val="28"/>
                <w:szCs w:val="28"/>
              </w:rPr>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1D63C5">
              <w:rPr>
                <w:rFonts w:ascii="Times New Roman" w:hAnsi="Times New Roman" w:cs="Times New Roman"/>
                <w:i/>
                <w:iCs/>
                <w:sz w:val="28"/>
                <w:szCs w:val="28"/>
              </w:rPr>
              <w:t>(за відсутності документів зазначених в абзацах третьому — п’ятому цього підпункту);</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2.2 для </w:t>
            </w:r>
            <w:r w:rsidRPr="001D63C5">
              <w:rPr>
                <w:rFonts w:ascii="Times New Roman" w:hAnsi="Times New Roman" w:cs="Times New Roman"/>
                <w:sz w:val="28"/>
                <w:szCs w:val="28"/>
                <w:shd w:val="clear" w:color="auto" w:fill="FFFFFF"/>
              </w:rPr>
              <w:t>сімей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 xml:space="preserve">свідоцтво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довідка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 </w:t>
            </w: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висновок судово-медичної експертизи (крім випадків, коли особа пропала безвісти);</w:t>
            </w: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2.3</w:t>
            </w:r>
            <w:r w:rsidRPr="001D63C5">
              <w:rPr>
                <w:rFonts w:ascii="Times New Roman" w:hAnsi="Times New Roman" w:cs="Times New Roman"/>
                <w:sz w:val="28"/>
                <w:szCs w:val="28"/>
                <w:shd w:val="clear" w:color="auto" w:fill="FFFFFF"/>
              </w:rPr>
              <w:t xml:space="preserve"> для сімей осіб, які, перебуваючи у складі добровольчих </w:t>
            </w:r>
            <w:r w:rsidRPr="001D63C5">
              <w:rPr>
                <w:rFonts w:ascii="Times New Roman" w:hAnsi="Times New Roman" w:cs="Times New Roman"/>
                <w:sz w:val="28"/>
                <w:szCs w:val="28"/>
                <w:shd w:val="clear" w:color="auto" w:fill="FFFFFF"/>
              </w:rPr>
              <w:lastRenderedPageBreak/>
              <w:t>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свідоцтво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антитерористичній операції;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 xml:space="preserve">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висновок судово-медичної експертизи (крім випадків, коли особа пропала безвісти);</w:t>
            </w:r>
          </w:p>
          <w:p w:rsidR="00DA7712" w:rsidRPr="001D63C5" w:rsidRDefault="00DA7712" w:rsidP="00DA7712">
            <w:pPr>
              <w:keepNext/>
              <w:ind w:left="1" w:firstLine="284"/>
              <w:jc w:val="both"/>
              <w:rPr>
                <w:rFonts w:ascii="Times New Roman" w:hAnsi="Times New Roman" w:cs="Times New Roman"/>
                <w:sz w:val="28"/>
                <w:szCs w:val="28"/>
                <w:shd w:val="clear" w:color="auto" w:fill="FFFFFF"/>
              </w:rPr>
            </w:pPr>
            <w:r w:rsidRPr="001D63C5">
              <w:rPr>
                <w:rFonts w:ascii="Times New Roman" w:hAnsi="Times New Roman" w:cs="Times New Roman"/>
                <w:sz w:val="28"/>
                <w:szCs w:val="28"/>
              </w:rPr>
              <w:t>2.4</w:t>
            </w:r>
            <w:r w:rsidRPr="001D63C5">
              <w:rPr>
                <w:rFonts w:ascii="Times New Roman" w:hAnsi="Times New Roman" w:cs="Times New Roman"/>
                <w:b/>
                <w:bCs/>
                <w:sz w:val="28"/>
                <w:szCs w:val="28"/>
              </w:rPr>
              <w:t xml:space="preserve"> </w:t>
            </w:r>
            <w:r w:rsidRPr="001D63C5">
              <w:rPr>
                <w:rFonts w:ascii="Times New Roman" w:hAnsi="Times New Roman" w:cs="Times New Roman"/>
                <w:sz w:val="28"/>
                <w:szCs w:val="28"/>
                <w:shd w:val="clear" w:color="auto" w:fill="FFFFFF"/>
              </w:rPr>
              <w:t xml:space="preserve">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w:t>
            </w:r>
            <w:r w:rsidRPr="001D63C5">
              <w:rPr>
                <w:rFonts w:ascii="Times New Roman" w:hAnsi="Times New Roman" w:cs="Times New Roman"/>
                <w:sz w:val="28"/>
                <w:szCs w:val="28"/>
                <w:shd w:val="clear" w:color="auto" w:fill="FFFFFF"/>
              </w:rPr>
              <w:lastRenderedPageBreak/>
              <w:t>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свідоцтво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документи про безпосередню участь особи, яка захищала незалежність, суверенітет та територіальну цілісність України і брала </w:t>
            </w:r>
            <w:r w:rsidRPr="001D63C5">
              <w:rPr>
                <w:rFonts w:ascii="Times New Roman" w:hAnsi="Times New Roman" w:cs="Times New Roman"/>
                <w:sz w:val="28"/>
                <w:szCs w:val="28"/>
              </w:rPr>
              <w:lastRenderedPageBreak/>
              <w:t xml:space="preserve">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постанова (рішення) відповідної військово-лікарської (лікарсько-експертної, медичної) комісії (крім випадків, коли особа пропала безвісти).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Для заявників з числа членів сімей осіб, які входили до складу добровольчого формування територіальної громади: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свідоцтво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 xml:space="preserve">контракт добровольця територіальної оборони;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довідка за формою згідно з додатком 1 до Порядку № 740, видана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громади, за клопотанням командира добровольчого формування територіальної громади;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висновок судово-медичної експертизи (крім випадків, коли особа пропала безвісти).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Для заявників з числа членів сімей працівників підприємств, установ, організацій: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свідоцтво про смерть або рішення суду про визнання безвісно відсутнім;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w:t>
            </w:r>
            <w:r w:rsidRPr="001D63C5">
              <w:rPr>
                <w:rFonts w:ascii="Times New Roman" w:hAnsi="Times New Roman" w:cs="Times New Roman"/>
                <w:sz w:val="28"/>
                <w:szCs w:val="28"/>
              </w:rPr>
              <w:lastRenderedPageBreak/>
              <w:t xml:space="preserve">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висновок судово-медичної експертизи (крім випадків, коли особа пропала безвісти).</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У разі відсутності документів,</w:t>
            </w:r>
            <w:r w:rsidRPr="001D63C5">
              <w:rPr>
                <w:rFonts w:ascii="Times New Roman" w:hAnsi="Times New Roman" w:cs="Times New Roman"/>
                <w:sz w:val="28"/>
                <w:szCs w:val="28"/>
                <w:shd w:val="clear" w:color="auto" w:fill="FFFFFF"/>
              </w:rPr>
              <w:t xml:space="preserve"> визначених </w:t>
            </w:r>
            <w:r w:rsidRPr="001D63C5">
              <w:rPr>
                <w:rFonts w:ascii="Times New Roman" w:hAnsi="Times New Roman" w:cs="Times New Roman"/>
                <w:sz w:val="28"/>
                <w:szCs w:val="28"/>
              </w:rPr>
              <w:t xml:space="preserve">підпунктом 4 пункту 4 Порядку № 740, вони витребовуються місцевим структурним підрозділом з питань ветеранської політики за задекларованим/ зареєстрованим місцем проживання (перебування) або за адресою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 </w:t>
            </w:r>
          </w:p>
          <w:p w:rsidR="00DA7712" w:rsidRPr="001D63C5" w:rsidRDefault="00DA7712" w:rsidP="00DA7712">
            <w:pPr>
              <w:keepNext/>
              <w:ind w:left="1" w:firstLine="284"/>
              <w:jc w:val="both"/>
              <w:rPr>
                <w:rFonts w:ascii="Times New Roman" w:hAnsi="Times New Roman" w:cs="Times New Roman"/>
                <w:sz w:val="28"/>
                <w:szCs w:val="28"/>
                <w:shd w:val="clear" w:color="auto" w:fill="FFFFFF"/>
              </w:rPr>
            </w:pPr>
            <w:r w:rsidRPr="001D63C5">
              <w:rPr>
                <w:rFonts w:ascii="Times New Roman" w:hAnsi="Times New Roman" w:cs="Times New Roman"/>
                <w:sz w:val="28"/>
                <w:szCs w:val="28"/>
              </w:rPr>
              <w:t xml:space="preserve">2.5 для </w:t>
            </w:r>
            <w:r w:rsidRPr="001D63C5">
              <w:rPr>
                <w:rFonts w:ascii="Times New Roman" w:hAnsi="Times New Roman" w:cs="Times New Roman"/>
                <w:sz w:val="28"/>
                <w:szCs w:val="28"/>
                <w:shd w:val="clear" w:color="auto" w:fill="FFFFFF"/>
              </w:rPr>
              <w:t>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A7712" w:rsidRPr="001D63C5" w:rsidRDefault="00DA7712" w:rsidP="00DA7712">
            <w:pPr>
              <w:keepNext/>
              <w:ind w:left="1"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свідоцтво про смерть (крім випадків, коли особа пропала безвісти); </w:t>
            </w: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довідка за формою згідно з додатком 1 до Порядку № 740, видана Мінветеранів.</w:t>
            </w:r>
          </w:p>
          <w:p w:rsidR="00DA7712" w:rsidRPr="001D63C5" w:rsidRDefault="00DA7712" w:rsidP="00DA7712">
            <w:pPr>
              <w:keepNext/>
              <w:ind w:left="1" w:firstLine="284"/>
              <w:jc w:val="both"/>
              <w:rPr>
                <w:rFonts w:ascii="Times New Roman" w:hAnsi="Times New Roman" w:cs="Times New Roman"/>
                <w:b/>
                <w:bCs/>
                <w:sz w:val="28"/>
                <w:szCs w:val="28"/>
              </w:rPr>
            </w:pPr>
          </w:p>
          <w:p w:rsidR="00DA7712" w:rsidRPr="001D63C5" w:rsidRDefault="00DA7712" w:rsidP="00DA7712">
            <w:pPr>
              <w:keepNext/>
              <w:ind w:left="1" w:firstLine="284"/>
              <w:jc w:val="both"/>
              <w:rPr>
                <w:rFonts w:ascii="Times New Roman" w:hAnsi="Times New Roman" w:cs="Times New Roman"/>
                <w:b/>
                <w:bCs/>
                <w:sz w:val="28"/>
                <w:szCs w:val="28"/>
              </w:rPr>
            </w:pPr>
            <w:r w:rsidRPr="001D63C5">
              <w:rPr>
                <w:rFonts w:ascii="Times New Roman" w:hAnsi="Times New Roman" w:cs="Times New Roman"/>
                <w:sz w:val="28"/>
                <w:szCs w:val="28"/>
              </w:rPr>
              <w:t xml:space="preserve">До заяви та вищезазначених документів додається </w:t>
            </w:r>
            <w:r w:rsidRPr="001D63C5">
              <w:rPr>
                <w:rFonts w:ascii="Times New Roman" w:hAnsi="Times New Roman" w:cs="Times New Roman"/>
                <w:sz w:val="28"/>
                <w:szCs w:val="28"/>
                <w:shd w:val="clear" w:color="auto" w:fill="FFFFFF"/>
              </w:rPr>
              <w:t xml:space="preserve">кольорова </w:t>
            </w:r>
            <w:r w:rsidRPr="001D63C5">
              <w:rPr>
                <w:rFonts w:ascii="Times New Roman" w:hAnsi="Times New Roman" w:cs="Times New Roman"/>
                <w:sz w:val="28"/>
                <w:szCs w:val="28"/>
                <w:shd w:val="clear" w:color="auto" w:fill="FFFFFF"/>
              </w:rPr>
              <w:lastRenderedPageBreak/>
              <w:t>фотокартка розміром 3 </w:t>
            </w:r>
            <w:r w:rsidRPr="001D63C5">
              <w:rPr>
                <w:rStyle w:val="rvts80"/>
                <w:rFonts w:ascii="Times New Roman" w:eastAsia="Arial Unicode MS" w:hAnsi="Times New Roman"/>
                <w:b/>
                <w:bCs/>
                <w:sz w:val="28"/>
                <w:szCs w:val="28"/>
                <w:shd w:val="clear" w:color="auto" w:fill="FFFFFF"/>
              </w:rPr>
              <w:t>×</w:t>
            </w:r>
            <w:r w:rsidRPr="001D63C5">
              <w:rPr>
                <w:rFonts w:ascii="Times New Roman" w:hAnsi="Times New Roman" w:cs="Times New Roman"/>
                <w:sz w:val="28"/>
                <w:szCs w:val="28"/>
                <w:shd w:val="clear" w:color="auto" w:fill="FFFFFF"/>
              </w:rPr>
              <w:t> 4 см на матовому папері</w:t>
            </w:r>
            <w:r w:rsidRPr="001D63C5">
              <w:rPr>
                <w:rFonts w:ascii="Times New Roman" w:hAnsi="Times New Roman" w:cs="Times New Roman"/>
                <w:sz w:val="28"/>
                <w:szCs w:val="28"/>
              </w:rPr>
              <w:t>.</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lastRenderedPageBreak/>
              <w:t>8</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Спосіб подання документів, необхідних для отримання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Заява у паперовій формі та необхідні документи подаються особисто, законним представником або уповноваженою особою:</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1) до центру надання адміністративних послуг за задекларованим/зареєстрованим місцем проживання (перебування) або за адресою фактичного місця проживання (для внутрішньо переміщених осіб);</w:t>
            </w:r>
          </w:p>
          <w:p w:rsidR="00DA7712" w:rsidRPr="001D63C5" w:rsidRDefault="00DA7712" w:rsidP="00DA7712">
            <w:pPr>
              <w:keepNext/>
              <w:jc w:val="both"/>
              <w:rPr>
                <w:rFonts w:ascii="Times New Roman" w:hAnsi="Times New Roman" w:cs="Times New Roman"/>
                <w:b/>
                <w:bCs/>
                <w:sz w:val="28"/>
                <w:szCs w:val="28"/>
              </w:rPr>
            </w:pPr>
            <w:r w:rsidRPr="001D63C5">
              <w:rPr>
                <w:rFonts w:ascii="Times New Roman" w:hAnsi="Times New Roman" w:cs="Times New Roman"/>
                <w:sz w:val="28"/>
                <w:szCs w:val="28"/>
              </w:rPr>
              <w:t xml:space="preserve">2) до центру надання адміністративних послуг незалежно від задекларованого/зареєстрованого місця проживання (перебування) </w:t>
            </w:r>
            <w:r w:rsidRPr="001D63C5">
              <w:rPr>
                <w:rFonts w:ascii="Times New Roman" w:hAnsi="Times New Roman" w:cs="Times New Roman"/>
                <w:i/>
                <w:iCs/>
                <w:sz w:val="28"/>
                <w:szCs w:val="28"/>
              </w:rPr>
              <w:t>(виключно для встановлення статусу членам сімей загиблих (померлих) Захисників чи Захисниць України згідно з Порядком № 740):</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Адміністратор центру надання адміністративних послуг на вимогу заявника складає заяву в електронній формі, друкує її та надає заявнику для перевірки та підписання.</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Заява з необхідними документами приймається адміністратором центру надання адміністративних послуг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у паперовій формі.</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lastRenderedPageBreak/>
              <w:t>Заява у паперовій формі та документи передаються до місцевого структурного підрозділу з питань ветеранської політики не пізніше ніж через три дні після її прийняття для:</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прийняття рішення про надання (відмову у наданні) відповідного статусу та оформлення посвідчення;</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передачі протягом трьох днів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3) до місцевого структурного підрозділу, за задекларованим/зареєстрованим місцем проживання (перебування) або за адресою фактичного місця проживання (для внутрішньо переміщених осіб)</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lastRenderedPageBreak/>
              <w:t>9</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Платність (безоплатність) надання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ind w:firstLine="284"/>
              <w:jc w:val="both"/>
              <w:rPr>
                <w:rFonts w:ascii="Times New Roman" w:hAnsi="Times New Roman" w:cs="Times New Roman"/>
                <w:sz w:val="28"/>
                <w:szCs w:val="28"/>
              </w:rPr>
            </w:pPr>
            <w:r w:rsidRPr="001D63C5">
              <w:rPr>
                <w:rFonts w:ascii="Times New Roman" w:hAnsi="Times New Roman" w:cs="Times New Roman"/>
                <w:sz w:val="28"/>
                <w:szCs w:val="28"/>
              </w:rPr>
              <w:t>Безоплатно</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jc w:val="center"/>
              <w:rPr>
                <w:rFonts w:ascii="Times New Roman" w:hAnsi="Times New Roman" w:cs="Times New Roman"/>
                <w:sz w:val="28"/>
                <w:szCs w:val="28"/>
              </w:rPr>
            </w:pPr>
            <w:r w:rsidRPr="001D63C5">
              <w:rPr>
                <w:rFonts w:ascii="Times New Roman" w:hAnsi="Times New Roman" w:cs="Times New Roman"/>
                <w:sz w:val="28"/>
                <w:szCs w:val="28"/>
              </w:rPr>
              <w:t>10</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Строк надання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shd w:val="clear" w:color="auto" w:fill="FFFFFF"/>
              <w:spacing w:after="150"/>
              <w:ind w:firstLine="284"/>
              <w:jc w:val="both"/>
              <w:rPr>
                <w:rFonts w:ascii="Times New Roman" w:hAnsi="Times New Roman" w:cs="Times New Roman"/>
                <w:sz w:val="28"/>
                <w:szCs w:val="28"/>
              </w:rPr>
            </w:pPr>
            <w:r w:rsidRPr="001D63C5">
              <w:rPr>
                <w:rFonts w:ascii="Times New Roman" w:hAnsi="Times New Roman" w:cs="Times New Roman"/>
                <w:sz w:val="28"/>
                <w:szCs w:val="28"/>
              </w:rPr>
              <w:t>30 календарних днів</w:t>
            </w:r>
          </w:p>
        </w:tc>
      </w:tr>
      <w:tr w:rsidR="00DA7712" w:rsidRPr="00475AF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11</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Перелік підстав для відмови у наданні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tabs>
                <w:tab w:val="left" w:pos="1565"/>
              </w:tabs>
              <w:ind w:firstLine="284"/>
              <w:jc w:val="both"/>
              <w:rPr>
                <w:rFonts w:ascii="Times New Roman" w:hAnsi="Times New Roman" w:cs="Times New Roman"/>
                <w:sz w:val="28"/>
                <w:szCs w:val="28"/>
              </w:rPr>
            </w:pPr>
            <w:r w:rsidRPr="001D63C5">
              <w:rPr>
                <w:rFonts w:ascii="Times New Roman" w:hAnsi="Times New Roman" w:cs="Times New Roman"/>
                <w:sz w:val="28"/>
                <w:szCs w:val="28"/>
              </w:rPr>
              <w:t xml:space="preserve">відсутність документів, необхідних для надання (отримання) адміністративної послуги; </w:t>
            </w:r>
          </w:p>
          <w:p w:rsidR="00DA7712" w:rsidRPr="001D63C5" w:rsidRDefault="00DA7712" w:rsidP="00DA7712">
            <w:pPr>
              <w:tabs>
                <w:tab w:val="left" w:pos="1565"/>
              </w:tabs>
              <w:ind w:firstLine="284"/>
              <w:jc w:val="both"/>
              <w:rPr>
                <w:rFonts w:ascii="Times New Roman" w:hAnsi="Times New Roman" w:cs="Times New Roman"/>
                <w:sz w:val="28"/>
                <w:szCs w:val="28"/>
              </w:rPr>
            </w:pPr>
            <w:r w:rsidRPr="001D63C5">
              <w:rPr>
                <w:rFonts w:ascii="Times New Roman" w:hAnsi="Times New Roman" w:cs="Times New Roman"/>
                <w:sz w:val="28"/>
                <w:szCs w:val="28"/>
              </w:rPr>
              <w:t>невідповідність поданих документів вимогам чинного законодавства;</w:t>
            </w:r>
          </w:p>
          <w:p w:rsidR="00DA7712" w:rsidRPr="001D63C5" w:rsidRDefault="00DA7712" w:rsidP="00DA7712">
            <w:pPr>
              <w:tabs>
                <w:tab w:val="left" w:pos="1565"/>
              </w:tabs>
              <w:ind w:firstLine="284"/>
              <w:jc w:val="both"/>
              <w:rPr>
                <w:rFonts w:ascii="Times New Roman" w:hAnsi="Times New Roman" w:cs="Times New Roman"/>
                <w:sz w:val="28"/>
                <w:szCs w:val="28"/>
              </w:rPr>
            </w:pPr>
            <w:r w:rsidRPr="001D63C5">
              <w:rPr>
                <w:rFonts w:ascii="Times New Roman" w:hAnsi="Times New Roman" w:cs="Times New Roman"/>
                <w:sz w:val="28"/>
                <w:szCs w:val="28"/>
              </w:rPr>
              <w:t>подання недостовірних даних</w:t>
            </w:r>
          </w:p>
        </w:tc>
      </w:tr>
      <w:tr w:rsidR="00DA771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12</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Результат надання адміністративної послуги</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tabs>
                <w:tab w:val="left" w:pos="358"/>
                <w:tab w:val="left" w:pos="449"/>
              </w:tabs>
              <w:ind w:firstLine="284"/>
              <w:jc w:val="both"/>
              <w:rPr>
                <w:rFonts w:ascii="Times New Roman" w:hAnsi="Times New Roman" w:cs="Times New Roman"/>
                <w:sz w:val="28"/>
                <w:szCs w:val="28"/>
              </w:rPr>
            </w:pPr>
            <w:r w:rsidRPr="001D63C5">
              <w:rPr>
                <w:rFonts w:ascii="Times New Roman" w:hAnsi="Times New Roman" w:cs="Times New Roman"/>
                <w:sz w:val="28"/>
                <w:szCs w:val="28"/>
                <w:shd w:val="clear" w:color="auto" w:fill="FFFFFF"/>
              </w:rPr>
              <w:t>“Посвідчення члена сім’ї загиблого”, “Посвідчення члена сім’ї загиблого Захисника чи Захисниці України”</w:t>
            </w:r>
            <w:r w:rsidRPr="001D63C5">
              <w:rPr>
                <w:rFonts w:ascii="Times New Roman" w:hAnsi="Times New Roman" w:cs="Times New Roman"/>
                <w:sz w:val="28"/>
                <w:szCs w:val="28"/>
              </w:rPr>
              <w:t xml:space="preserve"> (</w:t>
            </w:r>
            <w:r w:rsidRPr="001D63C5">
              <w:rPr>
                <w:rFonts w:ascii="Times New Roman" w:hAnsi="Times New Roman" w:cs="Times New Roman"/>
                <w:sz w:val="28"/>
                <w:szCs w:val="28"/>
                <w:shd w:val="clear" w:color="auto" w:fill="FFFFFF"/>
              </w:rPr>
              <w:t>довідка, що видається матері (або іншому повнолітньому члену сім’ї загиблої особи, або опікуну)</w:t>
            </w:r>
            <w:r w:rsidRPr="001D63C5">
              <w:rPr>
                <w:rFonts w:ascii="Times New Roman" w:hAnsi="Times New Roman" w:cs="Times New Roman"/>
                <w:sz w:val="28"/>
                <w:szCs w:val="28"/>
              </w:rPr>
              <w:t>, посвідчення з продовженим строком дії)/повідомлення про відмову у наданні статусу</w:t>
            </w:r>
          </w:p>
        </w:tc>
      </w:tr>
      <w:tr w:rsidR="00DA7712" w:rsidTr="00DA7712">
        <w:tc>
          <w:tcPr>
            <w:tcW w:w="405"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lastRenderedPageBreak/>
              <w:t>13</w:t>
            </w:r>
          </w:p>
        </w:tc>
        <w:tc>
          <w:tcPr>
            <w:tcW w:w="6048"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rPr>
                <w:rFonts w:ascii="Times New Roman" w:hAnsi="Times New Roman" w:cs="Times New Roman"/>
                <w:sz w:val="28"/>
                <w:szCs w:val="28"/>
              </w:rPr>
            </w:pPr>
            <w:r w:rsidRPr="001D63C5">
              <w:rPr>
                <w:rFonts w:ascii="Times New Roman" w:hAnsi="Times New Roman" w:cs="Times New Roman"/>
                <w:sz w:val="28"/>
                <w:szCs w:val="28"/>
              </w:rPr>
              <w:t>Способи отримання відповіді (результату)</w:t>
            </w:r>
          </w:p>
        </w:tc>
        <w:tc>
          <w:tcPr>
            <w:tcW w:w="8607" w:type="dxa"/>
            <w:tcBorders>
              <w:top w:val="single" w:sz="6" w:space="0" w:color="000000"/>
              <w:left w:val="single" w:sz="6" w:space="0" w:color="000000"/>
              <w:bottom w:val="single" w:sz="6" w:space="0" w:color="000000"/>
              <w:right w:val="single" w:sz="6" w:space="0" w:color="000000"/>
            </w:tcBorders>
          </w:tcPr>
          <w:p w:rsidR="00DA7712" w:rsidRPr="001D63C5" w:rsidRDefault="00DA7712" w:rsidP="00DA7712">
            <w:pPr>
              <w:ind w:firstLine="423"/>
              <w:jc w:val="both"/>
              <w:rPr>
                <w:rFonts w:ascii="Times New Roman" w:hAnsi="Times New Roman" w:cs="Times New Roman"/>
                <w:bCs/>
                <w:sz w:val="28"/>
                <w:szCs w:val="28"/>
              </w:rPr>
            </w:pPr>
            <w:r w:rsidRPr="001D63C5">
              <w:rPr>
                <w:rFonts w:ascii="Times New Roman" w:hAnsi="Times New Roman" w:cs="Times New Roman"/>
                <w:sz w:val="28"/>
                <w:szCs w:val="28"/>
                <w:shd w:val="clear" w:color="auto" w:fill="FFFFFF"/>
              </w:rPr>
              <w:t xml:space="preserve">1. Посвідчення з написом “Посвідчення члена сім’ї загиблого”/  </w:t>
            </w:r>
            <w:r w:rsidRPr="001D63C5">
              <w:rPr>
                <w:rFonts w:ascii="Times New Roman" w:hAnsi="Times New Roman" w:cs="Times New Roman"/>
                <w:sz w:val="28"/>
                <w:szCs w:val="28"/>
              </w:rPr>
              <w:t>довідка</w:t>
            </w:r>
            <w:r w:rsidRPr="001D63C5">
              <w:rPr>
                <w:rFonts w:ascii="Times New Roman" w:hAnsi="Times New Roman" w:cs="Times New Roman"/>
                <w:sz w:val="28"/>
                <w:szCs w:val="28"/>
                <w:shd w:val="clear" w:color="auto" w:fill="FFFFFF"/>
              </w:rPr>
              <w:t>, що видається матері (або іншому повнолітньому члену сім’ї загиблої особи, або опікуну)</w:t>
            </w:r>
            <w:r w:rsidRPr="001D63C5">
              <w:rPr>
                <w:rFonts w:ascii="Times New Roman" w:hAnsi="Times New Roman" w:cs="Times New Roman"/>
                <w:sz w:val="28"/>
                <w:szCs w:val="28"/>
              </w:rPr>
              <w:t>/ посвідчення з продовженим строком дії вручаються особисто заявникам</w:t>
            </w:r>
            <w:r w:rsidRPr="001D63C5">
              <w:rPr>
                <w:rFonts w:ascii="Times New Roman" w:hAnsi="Times New Roman" w:cs="Times New Roman"/>
                <w:sz w:val="28"/>
                <w:szCs w:val="28"/>
                <w:shd w:val="clear" w:color="auto" w:fill="FFFFFF"/>
              </w:rPr>
              <w:t xml:space="preserve"> або за їхнім дорученням рідним чи іншим особам:</w:t>
            </w:r>
          </w:p>
          <w:p w:rsidR="00DA7712" w:rsidRPr="001D63C5" w:rsidRDefault="00DA7712" w:rsidP="00DA7712">
            <w:pPr>
              <w:ind w:firstLine="284"/>
              <w:jc w:val="both"/>
              <w:rPr>
                <w:rFonts w:ascii="Times New Roman" w:hAnsi="Times New Roman" w:cs="Times New Roman"/>
                <w:bCs/>
                <w:sz w:val="28"/>
                <w:szCs w:val="28"/>
              </w:rPr>
            </w:pPr>
            <w:r w:rsidRPr="001D63C5">
              <w:rPr>
                <w:rFonts w:ascii="Times New Roman" w:hAnsi="Times New Roman" w:cs="Times New Roman"/>
                <w:bCs/>
                <w:sz w:val="28"/>
                <w:szCs w:val="28"/>
              </w:rPr>
              <w:t>1) у центрі надання адміністративних послуг</w:t>
            </w:r>
            <w:r w:rsidRPr="001D63C5">
              <w:rPr>
                <w:rFonts w:ascii="Times New Roman" w:hAnsi="Times New Roman" w:cs="Times New Roman"/>
                <w:sz w:val="28"/>
                <w:szCs w:val="28"/>
              </w:rPr>
              <w:t xml:space="preserve"> за задекларованим/ зареєстрованим місцем проживання (перебування) або адресою фактичного місця проживання (для внутрішньо переміщених осіб)</w:t>
            </w:r>
            <w:r w:rsidRPr="001D63C5">
              <w:rPr>
                <w:rFonts w:ascii="Times New Roman" w:hAnsi="Times New Roman" w:cs="Times New Roman"/>
                <w:bCs/>
                <w:sz w:val="28"/>
                <w:szCs w:val="28"/>
              </w:rPr>
              <w:t>;</w:t>
            </w:r>
          </w:p>
          <w:p w:rsidR="00DA7712" w:rsidRPr="001D63C5" w:rsidRDefault="00DA7712" w:rsidP="00DA7712">
            <w:pPr>
              <w:pStyle w:val="ListParagraph1"/>
              <w:ind w:left="0" w:firstLine="284"/>
              <w:contextualSpacing w:val="0"/>
              <w:rPr>
                <w:bCs/>
              </w:rPr>
            </w:pPr>
            <w:r w:rsidRPr="001D63C5">
              <w:rPr>
                <w:bCs/>
              </w:rPr>
              <w:t xml:space="preserve">2) суб’єктом надання адміністративної послуги – </w:t>
            </w:r>
            <w:r w:rsidRPr="00E95821">
              <w:t>місцевий структурний підрозділ, за задекларованим/зареєстрованим місцем проживання (перебування) або за адресою фактичного місця проживання (для внутрішньо переміщених осіб)</w:t>
            </w:r>
            <w:r w:rsidRPr="001D63C5">
              <w:rPr>
                <w:bCs/>
              </w:rPr>
              <w:t>.</w:t>
            </w:r>
          </w:p>
          <w:p w:rsidR="00DA7712" w:rsidRPr="001D63C5" w:rsidRDefault="00DA7712" w:rsidP="00DA7712">
            <w:pPr>
              <w:ind w:firstLine="423"/>
              <w:jc w:val="both"/>
              <w:rPr>
                <w:rFonts w:ascii="Times New Roman" w:hAnsi="Times New Roman" w:cs="Times New Roman"/>
                <w:sz w:val="28"/>
                <w:szCs w:val="28"/>
                <w:shd w:val="clear" w:color="auto" w:fill="FFFFFF"/>
              </w:rPr>
            </w:pPr>
            <w:r w:rsidRPr="001D63C5">
              <w:rPr>
                <w:rFonts w:ascii="Times New Roman" w:hAnsi="Times New Roman" w:cs="Times New Roman"/>
                <w:sz w:val="28"/>
                <w:szCs w:val="28"/>
              </w:rPr>
              <w:t xml:space="preserve">2. </w:t>
            </w:r>
            <w:r w:rsidRPr="001D63C5">
              <w:rPr>
                <w:rFonts w:ascii="Times New Roman" w:hAnsi="Times New Roman" w:cs="Times New Roman"/>
                <w:sz w:val="28"/>
                <w:szCs w:val="28"/>
                <w:shd w:val="clear" w:color="auto" w:fill="FFFFFF"/>
              </w:rPr>
              <w:t xml:space="preserve">Повідомлення про надання (відмову у наданні) статусу члена сім’ї загиблого (померлого) Захисника чи Захисниці України передається до центру надання адміністративних послуг через електронний кабінет. </w:t>
            </w:r>
          </w:p>
          <w:p w:rsidR="00DA7712" w:rsidRPr="001D63C5" w:rsidRDefault="00DA7712" w:rsidP="00DA7712">
            <w:pPr>
              <w:ind w:firstLine="423"/>
              <w:jc w:val="both"/>
              <w:rPr>
                <w:rFonts w:ascii="Times New Roman" w:hAnsi="Times New Roman" w:cs="Times New Roman"/>
                <w:sz w:val="28"/>
                <w:szCs w:val="28"/>
              </w:rPr>
            </w:pPr>
            <w:r w:rsidRPr="001D63C5">
              <w:rPr>
                <w:rFonts w:ascii="Times New Roman" w:hAnsi="Times New Roman" w:cs="Times New Roman"/>
                <w:sz w:val="28"/>
                <w:szCs w:val="28"/>
                <w:shd w:val="clear" w:color="auto" w:fill="FFFFFF"/>
              </w:rPr>
              <w:t>У разі відсутності технічної можливості передати повідомлення про надання (відмову у наданні) статусу члена сім’ї загиблого (померлого) Захисника чи Захисниці України через електронний кабінет такі відомості не пізніше ніж через три дні після їх прийняття передаються до центру надання адміністративних послуг у паперовій формі.</w:t>
            </w:r>
          </w:p>
          <w:p w:rsidR="00DA7712" w:rsidRPr="001D63C5" w:rsidRDefault="00DA7712" w:rsidP="00DA7712">
            <w:pPr>
              <w:keepNext/>
              <w:ind w:firstLine="284"/>
              <w:jc w:val="both"/>
              <w:rPr>
                <w:rFonts w:ascii="Times New Roman" w:hAnsi="Times New Roman" w:cs="Times New Roman"/>
                <w:sz w:val="28"/>
                <w:szCs w:val="28"/>
                <w:shd w:val="clear" w:color="auto" w:fill="FFFFFF"/>
              </w:rPr>
            </w:pPr>
            <w:r w:rsidRPr="001D63C5">
              <w:rPr>
                <w:rFonts w:ascii="Times New Roman" w:hAnsi="Times New Roman" w:cs="Times New Roman"/>
                <w:sz w:val="28"/>
                <w:szCs w:val="28"/>
              </w:rPr>
              <w:t xml:space="preserve">Посвідчення </w:t>
            </w:r>
            <w:r w:rsidRPr="001D63C5">
              <w:rPr>
                <w:rFonts w:ascii="Times New Roman" w:hAnsi="Times New Roman" w:cs="Times New Roman"/>
                <w:sz w:val="28"/>
                <w:szCs w:val="28"/>
                <w:shd w:val="clear" w:color="auto" w:fill="FFFFFF"/>
              </w:rPr>
              <w:t>з написом “Посвідчення члена сім’ї загиблого Захисника чи Захисниці України”</w:t>
            </w:r>
            <w:r w:rsidRPr="001D63C5">
              <w:rPr>
                <w:rFonts w:ascii="Times New Roman" w:hAnsi="Times New Roman" w:cs="Times New Roman"/>
                <w:sz w:val="28"/>
                <w:szCs w:val="28"/>
              </w:rPr>
              <w:t xml:space="preserve"> / </w:t>
            </w:r>
            <w:r w:rsidRPr="001D63C5">
              <w:rPr>
                <w:rFonts w:ascii="Times New Roman" w:hAnsi="Times New Roman" w:cs="Times New Roman"/>
                <w:sz w:val="28"/>
                <w:szCs w:val="28"/>
                <w:shd w:val="clear" w:color="auto" w:fill="FFFFFF"/>
              </w:rPr>
              <w:t>довідка, що видається матері (або іншому повнолітньому члену сім’ї загиблої особи, або опікуну)</w:t>
            </w:r>
            <w:r w:rsidRPr="001D63C5">
              <w:rPr>
                <w:rFonts w:ascii="Times New Roman" w:hAnsi="Times New Roman" w:cs="Times New Roman"/>
                <w:sz w:val="28"/>
                <w:szCs w:val="28"/>
              </w:rPr>
              <w:t xml:space="preserve"> вручаються особисто заявникам</w:t>
            </w:r>
            <w:r w:rsidRPr="001D63C5">
              <w:rPr>
                <w:rFonts w:ascii="Times New Roman" w:hAnsi="Times New Roman" w:cs="Times New Roman"/>
                <w:sz w:val="28"/>
                <w:szCs w:val="28"/>
                <w:shd w:val="clear" w:color="auto" w:fill="FFFFFF"/>
              </w:rPr>
              <w:t xml:space="preserve"> або за їхнім дорученням рідним чи іншим особам у спосіб визначений у заяві, поданій </w:t>
            </w:r>
            <w:r w:rsidRPr="001D63C5">
              <w:rPr>
                <w:rFonts w:ascii="Times New Roman" w:hAnsi="Times New Roman" w:cs="Times New Roman"/>
                <w:sz w:val="28"/>
                <w:szCs w:val="28"/>
              </w:rPr>
              <w:t>за формою згідно з додатком до Порядку № 740</w:t>
            </w:r>
            <w:r w:rsidRPr="001D63C5">
              <w:rPr>
                <w:rFonts w:ascii="Times New Roman" w:hAnsi="Times New Roman" w:cs="Times New Roman"/>
                <w:sz w:val="28"/>
                <w:szCs w:val="28"/>
                <w:shd w:val="clear" w:color="auto" w:fill="FFFFFF"/>
              </w:rPr>
              <w:t>:</w:t>
            </w:r>
          </w:p>
          <w:p w:rsidR="00DA7712" w:rsidRPr="001D63C5" w:rsidRDefault="00DA7712" w:rsidP="00DA7712">
            <w:pPr>
              <w:keepNext/>
              <w:ind w:firstLine="284"/>
              <w:jc w:val="both"/>
              <w:rPr>
                <w:rFonts w:ascii="Times New Roman" w:hAnsi="Times New Roman" w:cs="Times New Roman"/>
                <w:sz w:val="28"/>
                <w:szCs w:val="28"/>
                <w:shd w:val="clear" w:color="auto" w:fill="FFFFFF"/>
              </w:rPr>
            </w:pPr>
            <w:r w:rsidRPr="001D63C5">
              <w:rPr>
                <w:rFonts w:ascii="Times New Roman" w:hAnsi="Times New Roman" w:cs="Times New Roman"/>
                <w:sz w:val="28"/>
                <w:szCs w:val="28"/>
                <w:shd w:val="clear" w:color="auto" w:fill="FFFFFF"/>
              </w:rPr>
              <w:lastRenderedPageBreak/>
              <w:t>1) за місцем оформлення посвідчення;</w:t>
            </w:r>
          </w:p>
          <w:p w:rsidR="00DA7712" w:rsidRPr="001D63C5" w:rsidRDefault="00DA7712" w:rsidP="00DA7712">
            <w:pPr>
              <w:keepNext/>
              <w:ind w:firstLine="284"/>
              <w:jc w:val="both"/>
              <w:rPr>
                <w:rFonts w:ascii="Times New Roman" w:hAnsi="Times New Roman" w:cs="Times New Roman"/>
                <w:sz w:val="28"/>
                <w:szCs w:val="28"/>
              </w:rPr>
            </w:pPr>
            <w:r w:rsidRPr="001D63C5">
              <w:rPr>
                <w:rFonts w:ascii="Times New Roman" w:hAnsi="Times New Roman" w:cs="Times New Roman"/>
                <w:sz w:val="28"/>
                <w:szCs w:val="28"/>
                <w:shd w:val="clear" w:color="auto" w:fill="FFFFFF"/>
              </w:rPr>
              <w:t>2) у центрі надання адміністративних послуг</w:t>
            </w:r>
          </w:p>
        </w:tc>
      </w:tr>
    </w:tbl>
    <w:p w:rsidR="00DA7712" w:rsidRDefault="00DA7712" w:rsidP="00DA7712">
      <w:pPr>
        <w:rPr>
          <w:rFonts w:ascii="Times New Roman" w:hAnsi="Times New Roman" w:cs="Times New Roman"/>
          <w:b/>
          <w:i/>
          <w:strike/>
          <w:sz w:val="28"/>
          <w:szCs w:val="28"/>
        </w:rPr>
      </w:pPr>
      <w:bookmarkStart w:id="9" w:name="bookmark=id.2et92p0" w:colFirst="0" w:colLast="0"/>
      <w:bookmarkEnd w:id="9"/>
    </w:p>
    <w:p w:rsidR="00DA7712" w:rsidRDefault="00DA7712" w:rsidP="00DA7712">
      <w:pPr>
        <w:rPr>
          <w:rFonts w:ascii="Times New Roman" w:hAnsi="Times New Roman" w:cs="Times New Roman"/>
          <w:b/>
          <w:i/>
          <w:strike/>
          <w:sz w:val="28"/>
          <w:szCs w:val="28"/>
        </w:rPr>
      </w:pPr>
    </w:p>
    <w:p w:rsidR="001B7B08" w:rsidRDefault="001B7B08"/>
    <w:sectPr w:rsidR="001B7B08" w:rsidSect="00DA7712">
      <w:headerReference w:type="default" r:id="rId7"/>
      <w:pgSz w:w="16838" w:h="11906" w:orient="landscape"/>
      <w:pgMar w:top="1134" w:right="851" w:bottom="1361" w:left="851" w:header="510" w:footer="709"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50" w:rsidRDefault="00D31E50">
      <w:r>
        <w:separator/>
      </w:r>
    </w:p>
  </w:endnote>
  <w:endnote w:type="continuationSeparator" w:id="0">
    <w:p w:rsidR="00D31E50" w:rsidRDefault="00D3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50" w:rsidRDefault="00D31E50">
      <w:r>
        <w:separator/>
      </w:r>
    </w:p>
  </w:footnote>
  <w:footnote w:type="continuationSeparator" w:id="0">
    <w:p w:rsidR="00D31E50" w:rsidRDefault="00D31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12" w:rsidRPr="00F45899" w:rsidRDefault="00DA7712">
    <w:pPr>
      <w:tabs>
        <w:tab w:val="center" w:pos="4677"/>
        <w:tab w:val="right" w:pos="9355"/>
      </w:tabs>
      <w:jc w:val="center"/>
      <w:rPr>
        <w:rFonts w:ascii="Times New Roman" w:hAnsi="Times New Roman" w:cs="Times New Roman"/>
        <w:color w:val="000000"/>
        <w:sz w:val="28"/>
        <w:szCs w:val="28"/>
      </w:rPr>
    </w:pPr>
    <w:r w:rsidRPr="00F45899">
      <w:rPr>
        <w:rFonts w:ascii="Times New Roman" w:hAnsi="Times New Roman" w:cs="Times New Roman"/>
        <w:color w:val="000000"/>
        <w:sz w:val="28"/>
        <w:szCs w:val="28"/>
      </w:rPr>
      <w:fldChar w:fldCharType="begin"/>
    </w:r>
    <w:r w:rsidRPr="00F45899">
      <w:rPr>
        <w:rFonts w:ascii="Times New Roman" w:hAnsi="Times New Roman" w:cs="Times New Roman"/>
        <w:color w:val="000000"/>
        <w:sz w:val="28"/>
        <w:szCs w:val="28"/>
      </w:rPr>
      <w:instrText>PAGE</w:instrText>
    </w:r>
    <w:r w:rsidRPr="00F45899">
      <w:rPr>
        <w:rFonts w:ascii="Times New Roman" w:hAnsi="Times New Roman" w:cs="Times New Roman"/>
        <w:color w:val="000000"/>
        <w:sz w:val="28"/>
        <w:szCs w:val="28"/>
      </w:rPr>
      <w:fldChar w:fldCharType="separate"/>
    </w:r>
    <w:r w:rsidR="007E0DA8">
      <w:rPr>
        <w:rFonts w:ascii="Times New Roman" w:hAnsi="Times New Roman" w:cs="Times New Roman"/>
        <w:noProof/>
        <w:color w:val="000000"/>
        <w:sz w:val="28"/>
        <w:szCs w:val="28"/>
      </w:rPr>
      <w:t>2</w:t>
    </w:r>
    <w:r w:rsidRPr="00F45899">
      <w:rPr>
        <w:rFonts w:ascii="Times New Roman" w:hAnsi="Times New Roman" w:cs="Times New Roman"/>
        <w:color w:val="000000"/>
        <w:sz w:val="28"/>
        <w:szCs w:val="28"/>
      </w:rPr>
      <w:fldChar w:fldCharType="end"/>
    </w:r>
  </w:p>
  <w:p w:rsidR="00DA7712" w:rsidRPr="00F45899" w:rsidRDefault="00DA7712">
    <w:pPr>
      <w:tabs>
        <w:tab w:val="center" w:pos="4677"/>
        <w:tab w:val="right" w:pos="9355"/>
      </w:tabs>
      <w:rPr>
        <w:rFonts w:ascii="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rPr>
        <w:rFonts w:cs="Times New Roman"/>
      </w:rPr>
    </w:lvl>
    <w:lvl w:ilvl="2">
      <w:start w:val="1"/>
      <w:numFmt w:val="lowerRoman"/>
      <w:lvlText w:val="%3."/>
      <w:lvlJc w:val="right"/>
      <w:pPr>
        <w:ind w:left="2083" w:hanging="180"/>
      </w:pPr>
      <w:rPr>
        <w:rFonts w:cs="Times New Roman"/>
      </w:rPr>
    </w:lvl>
    <w:lvl w:ilvl="3">
      <w:start w:val="1"/>
      <w:numFmt w:val="decimal"/>
      <w:lvlText w:val="%4."/>
      <w:lvlJc w:val="left"/>
      <w:pPr>
        <w:ind w:left="2803" w:hanging="360"/>
      </w:pPr>
      <w:rPr>
        <w:rFonts w:cs="Times New Roman"/>
      </w:rPr>
    </w:lvl>
    <w:lvl w:ilvl="4">
      <w:start w:val="1"/>
      <w:numFmt w:val="lowerLetter"/>
      <w:lvlText w:val="%5."/>
      <w:lvlJc w:val="left"/>
      <w:pPr>
        <w:ind w:left="3523" w:hanging="360"/>
      </w:pPr>
      <w:rPr>
        <w:rFonts w:cs="Times New Roman"/>
      </w:rPr>
    </w:lvl>
    <w:lvl w:ilvl="5">
      <w:start w:val="1"/>
      <w:numFmt w:val="lowerRoman"/>
      <w:lvlText w:val="%6."/>
      <w:lvlJc w:val="right"/>
      <w:pPr>
        <w:ind w:left="4243" w:hanging="180"/>
      </w:pPr>
      <w:rPr>
        <w:rFonts w:cs="Times New Roman"/>
      </w:rPr>
    </w:lvl>
    <w:lvl w:ilvl="6">
      <w:start w:val="1"/>
      <w:numFmt w:val="decimal"/>
      <w:lvlText w:val="%7."/>
      <w:lvlJc w:val="left"/>
      <w:pPr>
        <w:ind w:left="4963" w:hanging="360"/>
      </w:pPr>
      <w:rPr>
        <w:rFonts w:cs="Times New Roman"/>
      </w:rPr>
    </w:lvl>
    <w:lvl w:ilvl="7">
      <w:start w:val="1"/>
      <w:numFmt w:val="lowerLetter"/>
      <w:lvlText w:val="%8."/>
      <w:lvlJc w:val="left"/>
      <w:pPr>
        <w:ind w:left="5683" w:hanging="360"/>
      </w:pPr>
      <w:rPr>
        <w:rFonts w:cs="Times New Roman"/>
      </w:rPr>
    </w:lvl>
    <w:lvl w:ilvl="8">
      <w:start w:val="1"/>
      <w:numFmt w:val="lowerRoman"/>
      <w:lvlText w:val="%9."/>
      <w:lvlJc w:val="right"/>
      <w:pPr>
        <w:ind w:left="640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12"/>
    <w:rsid w:val="00062CF0"/>
    <w:rsid w:val="001B7B08"/>
    <w:rsid w:val="003F781F"/>
    <w:rsid w:val="007E0DA8"/>
    <w:rsid w:val="008D2E0F"/>
    <w:rsid w:val="009B39DC"/>
    <w:rsid w:val="00A7117B"/>
    <w:rsid w:val="00BB209B"/>
    <w:rsid w:val="00CB36A6"/>
    <w:rsid w:val="00D31E50"/>
    <w:rsid w:val="00D85634"/>
    <w:rsid w:val="00DA7712"/>
    <w:rsid w:val="00DB41DA"/>
    <w:rsid w:val="00DD1868"/>
    <w:rsid w:val="00E447F0"/>
    <w:rsid w:val="00EA7B40"/>
    <w:rsid w:val="00FD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8DB40-0210-42F7-9A0F-2C6C860A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712"/>
    <w:rPr>
      <w:rFonts w:ascii="Bookman Old Style" w:hAnsi="Bookman Old Style" w:cs="Bookman Old Style"/>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DA7712"/>
    <w:pPr>
      <w:ind w:left="720"/>
      <w:contextualSpacing/>
      <w:jc w:val="both"/>
    </w:pPr>
    <w:rPr>
      <w:rFonts w:ascii="Times New Roman" w:eastAsia="Bookman Old Style" w:hAnsi="Times New Roman" w:cs="Times New Roman"/>
      <w:sz w:val="28"/>
      <w:szCs w:val="28"/>
    </w:rPr>
  </w:style>
  <w:style w:type="character" w:customStyle="1" w:styleId="rvts80">
    <w:name w:val="rvts80"/>
    <w:rsid w:val="00DA7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18719</Words>
  <Characters>10671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Сергійчук</dc:creator>
  <cp:keywords/>
  <dc:description/>
  <cp:lastModifiedBy>orgvid3</cp:lastModifiedBy>
  <cp:revision>2</cp:revision>
  <dcterms:created xsi:type="dcterms:W3CDTF">2024-05-24T08:22:00Z</dcterms:created>
  <dcterms:modified xsi:type="dcterms:W3CDTF">2024-05-24T08:22:00Z</dcterms:modified>
</cp:coreProperties>
</file>