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ЗДІЙСНЕННЯ РЕАБІЛІТАЦІЇ ДІТЕЙ З ІНВАЛІДНІСТЮ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cs="Times New Roman" w:ascii="Times New Roman" w:hAnsi="Times New Roman"/>
          <w:sz w:val="24"/>
          <w:szCs w:val="24"/>
        </w:rPr>
        <w:t>відповідно до Постанови Кабінету Міністрів України від 27.03.2019 № 309 “ Про затвердження Порядку використання коштів, передбачених у державному бюджеті для здійснення реабілітації дітей з інвалідністю ”</w:t>
      </w:r>
    </w:p>
    <w:tbl>
      <w:tblPr>
        <w:tblW w:w="9616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85"/>
        <w:gridCol w:w="1833"/>
        <w:gridCol w:w="1418"/>
        <w:gridCol w:w="1417"/>
        <w:gridCol w:w="2562"/>
      </w:tblGrid>
      <w:tr>
        <w:trPr/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Реєстраційний № заяви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Дата реєстрації заяви</w:t>
            </w:r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Результат розгляду заяви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Строки надання реабілітаційних послуг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Назва реабілітаційної установи</w:t>
            </w:r>
          </w:p>
        </w:tc>
      </w:tr>
      <w:tr>
        <w:trPr/>
        <w:tc>
          <w:tcPr>
            <w:tcW w:w="11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Дата заїзду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Дата виїзду</w:t>
            </w:r>
          </w:p>
        </w:tc>
        <w:tc>
          <w:tcPr>
            <w:tcW w:w="2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24.06.2025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вересень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  <w:t>КП «Санаторій матері і дитини «Пролісок»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22.09.2025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20.04.2026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  <w:t>01.05.2026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25.09.2025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20.04.2026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  <w:t>01.05.2026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17.11.2025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16.11.2026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  <w:t>30.11.2026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17.11.2025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07.09.2026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18.09.2026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04.12.2025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20.04.2026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  <w:t>01.05.2026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12.12.2025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17.06.2026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26.06.2026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15.12.2025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07.06.2026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17.06.2026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Роял-Медікал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29.12.2025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15.05.2026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01.05.2026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 xml:space="preserve">ТОВ «Простір здорової дитини» 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12.06.2026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ЛОК «Біла Акація»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06.01.2026 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серпень-вересень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Вересень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>
          <w:trHeight w:val="480" w:hRule="atLeast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23.03.2026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10.04.2026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28.05.2026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29.10.2026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ТОВ «Роял медікал індустрі»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ТОВ «Роял медікал індустрі»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>
          <w:trHeight w:val="499" w:hRule="atLeast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02.05.2026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листопад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23.03.2026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10.04.2026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17.06.2026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02.05.2026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11.11.2026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КНП «Закарпатський обласний дитячий санаторій «Малятко»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23.03.2026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03.04.2026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14.04.2026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01.05.2026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«Реабілітаційний центр « Моя надія»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>
          <w:trHeight w:val="243" w:hRule="atLeast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>
          <w:trHeight w:val="331" w:hRule="atLeast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ООБФРДШ «Майбутнє»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«МЦРН»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27.01.2026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18.07.2026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>
          <w:trHeight w:val="762" w:hRule="atLeast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206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02.09.2026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«ВОТМО»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26.01.2026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ЛОК «Біла Акація»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</w:rPr>
              <w:t>ТОВ «Роял-Медікал індустрі»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29.09.2025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21.08.2026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08.02.2026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27.07.2026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06.08.2026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ОЦКР для дітей та осіб з інвалідністю Святого Пантелеймона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27.07.2026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10.04.2026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КП «ВОТМО захисту материнства і дитинства»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Клініка «Медок»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Медком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ООБФРДІ «Майбутнє»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val="ru-RU" w:eastAsia="ru-RU"/>
              </w:rPr>
              <w:t>Медком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111</w:t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02.03.2026</w:t>
            </w:r>
          </w:p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Міжнародний центр реабілітації та нейрофізіології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06.07.2026                        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КНП «Міська дитяча лікарня» РМР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06.07.2026                        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ЦФПР «Крок за кроком до мети»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листопад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06.03.2026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ЛОК «Біла акація»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«Міжнародний центр реабілітації та нейрофізіології»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листопад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22.05.2026.05.2026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«Крок за кроком»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>«ДНП Трускавецький санаторій  Батьківщина»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05.06.2025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20.04.2026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ЛОК «Біла акація»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16.04.2024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ТОВ«АВІ»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20.04.2026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21.04.2026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21.04.2026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22.04.2026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23.05.2026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22.04.2026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02.11.2026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03.09.2026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Відмова від реабілітації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03.09.2026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28.04.2026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05.05.2026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25.02.2026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14.05.2026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14.05.2026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ТзОВ «Реабілітаційний центр Еліта»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22.05.2026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22.05.2026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«Міжнародна реабілітаційна клініка  Козявкіна»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15.06.2026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Біла Акація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Клініка «Мед Ок»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ВОТМО захисту материнства і дитинства» ВОР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ВОТМО захисту материнства і дитинства» ВОР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ВОТМО захисту материнства і дитинства» ВОР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ВОТМО захисту материнства і дитинства» ВОР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28.05.2026 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28.09.2026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29.05.2026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01.06.2026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16.11.2026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01.06.2026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осінь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КНП «Міська дитяча лікарня» РМР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осінь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Вересень-жовтень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осінь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Серпень-вересень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06.11.2026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07.05.2026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16.11.2026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18.05.2026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Осінь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26.05.2026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15.06.2026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ЛОК «Біла акація»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Серпень-листопад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КНП «Міська дитяча лікарня» РМР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22.06.2026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04.07.2026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КНП «Міська дитяча лікарня» РМР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01.07.2026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23.10.2026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01.07.2026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Проведено реабілітацію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27.07.2026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07.08.2026</w:t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вересень-жовтень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«Реабілітаційний центр « Моя надія»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30.06.2026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серпень-жовтень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вересень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09.07.2026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07.08.2026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жовтень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14.09.2026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30.07.2026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04.08.2026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06.08.2026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ВОТМО захисту материнства і дитинства» ВОР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21.08.2026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21.08.2026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25.08.2026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02.09.2026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ТОВ РЦ «Софія»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255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2060"/>
                <w:sz w:val="20"/>
                <w:szCs w:val="20"/>
                <w:lang w:val="ru-RU"/>
              </w:rPr>
              <w:t xml:space="preserve">Державне підприємство санаторій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Кришталевий палац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03.09.2029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КНП «Міська дитяча лікарня» РМР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257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ТОВ РЦ «Софія»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258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259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17.09.2026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21.09.2029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ТОВ «Простір здорової дитини»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261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24.09.2029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КП «Санаторій матері й дитини «Пролісок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262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ТОВ РЦ «Софія»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263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/>
              </w:rPr>
              <w:t>Медичний центр «Медком»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264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31.09.2029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autoSpaceDE w:val="false"/>
              <w:spacing w:lineRule="auto" w:line="240" w:before="0" w:after="0"/>
              <w:rPr>
                <w:rFonts w:ascii="Times New Roman" w:hAnsi="Times New Roman" w:eastAsia="Microsoft YaHei" w:cs="Times New Roman"/>
                <w:sz w:val="20"/>
                <w:szCs w:val="20"/>
                <w:lang w:eastAsia="ru-RU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  <w:t>КП «Центр медичної реабілітації та паліативної допомоги дітям»</w:t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Microsoft YaHei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3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Calibri"/>
      <w:color w:val="auto"/>
      <w:sz w:val="22"/>
      <w:szCs w:val="22"/>
      <w:lang w:val="uk-UA" w:bidi="ar-SA" w:eastAsia="zh-CN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Lucida Sans"/>
    </w:rPr>
  </w:style>
  <w:style w:type="paragraph" w:styleId="Style16">
    <w:name w:val="Содержимое таблицы"/>
    <w:basedOn w:val="Normal"/>
    <w:qFormat/>
    <w:pPr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2022-01-13T08:59:00Z</dcterms:created>
  <dc:creator>5616</dc:creator>
  <dc:description/>
  <cp:keywords/>
  <dc:language>en-US</dc:language>
  <cp:lastModifiedBy>Оксана Горбатюк</cp:lastModifiedBy>
  <dcterms:modified xsi:type="dcterms:W3CDTF">2026-10-16T11:20:00Z</dcterms:modified>
  <cp:revision>49</cp:revision>
  <dc:subject/>
  <dc:title/>
</cp:coreProperties>
</file>