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E5" w:rsidRPr="00A52CE5" w:rsidRDefault="00A52CE5" w:rsidP="00A52CE5">
      <w:pPr>
        <w:jc w:val="center"/>
        <w:rPr>
          <w:b/>
          <w:sz w:val="28"/>
          <w:szCs w:val="28"/>
        </w:rPr>
      </w:pPr>
      <w:r w:rsidRPr="00A52CE5">
        <w:rPr>
          <w:b/>
          <w:sz w:val="28"/>
          <w:szCs w:val="28"/>
        </w:rPr>
        <w:t>Комерційний облік теплової енергії та питної води</w:t>
      </w:r>
    </w:p>
    <w:p w:rsidR="00A52CE5" w:rsidRDefault="00A52CE5" w:rsidP="00A52CE5">
      <w:pPr>
        <w:pStyle w:val="capitalletter"/>
        <w:ind w:firstLine="708"/>
        <w:jc w:val="both"/>
      </w:pPr>
      <w:r>
        <w:t xml:space="preserve">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12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комерційний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теплової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та </w:t>
      </w:r>
      <w:proofErr w:type="spellStart"/>
      <w:r>
        <w:t>водопостачання</w:t>
      </w:r>
      <w:proofErr w:type="spellEnd"/>
      <w:r>
        <w:t xml:space="preserve">» та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26.07.2018 №603 «Про </w:t>
      </w:r>
      <w:proofErr w:type="spellStart"/>
      <w:r>
        <w:t>затвердження</w:t>
      </w:r>
      <w:proofErr w:type="spellEnd"/>
      <w:r>
        <w:t xml:space="preserve"> Порядку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моніторингу</w:t>
      </w:r>
      <w:proofErr w:type="spellEnd"/>
      <w:r>
        <w:t xml:space="preserve"> стану </w:t>
      </w:r>
      <w:proofErr w:type="spellStart"/>
      <w:r>
        <w:t>оснащеності</w:t>
      </w:r>
      <w:proofErr w:type="spellEnd"/>
      <w:r>
        <w:t xml:space="preserve"> </w:t>
      </w:r>
      <w:proofErr w:type="spellStart"/>
      <w:r>
        <w:t>вузлами</w:t>
      </w:r>
      <w:proofErr w:type="spellEnd"/>
      <w:r>
        <w:t xml:space="preserve"> </w:t>
      </w:r>
      <w:proofErr w:type="spellStart"/>
      <w:r>
        <w:t>комерційного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та </w:t>
      </w:r>
      <w:proofErr w:type="spellStart"/>
      <w:r>
        <w:t>обміну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Державним</w:t>
      </w:r>
      <w:proofErr w:type="spellEnd"/>
      <w:r>
        <w:t xml:space="preserve"> агентством </w:t>
      </w:r>
      <w:proofErr w:type="spellStart"/>
      <w:r>
        <w:t>з</w:t>
      </w:r>
      <w:proofErr w:type="spellEnd"/>
      <w:r>
        <w:t xml:space="preserve"> </w:t>
      </w:r>
      <w:proofErr w:type="spellStart"/>
      <w:r>
        <w:t>енергоефективності</w:t>
      </w:r>
      <w:proofErr w:type="spellEnd"/>
      <w:r>
        <w:t xml:space="preserve"> та </w:t>
      </w:r>
      <w:proofErr w:type="spellStart"/>
      <w:r>
        <w:t>енергозбереження</w:t>
      </w:r>
      <w:proofErr w:type="spellEnd"/>
      <w:r>
        <w:t xml:space="preserve"> та Державною службою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безпечності</w:t>
      </w:r>
      <w:proofErr w:type="spellEnd"/>
      <w:r>
        <w:t xml:space="preserve"> </w:t>
      </w:r>
      <w:proofErr w:type="spellStart"/>
      <w:r>
        <w:t>харчових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 та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споживачів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в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відповідності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вимірювальної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вузлів</w:t>
      </w:r>
      <w:proofErr w:type="spellEnd"/>
      <w:r>
        <w:t xml:space="preserve"> </w:t>
      </w:r>
      <w:proofErr w:type="spellStart"/>
      <w:r>
        <w:t>комерційного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іку</w:t>
      </w:r>
      <w:proofErr w:type="spellEnd"/>
      <w:r>
        <w:t xml:space="preserve"> </w:t>
      </w:r>
      <w:proofErr w:type="spellStart"/>
      <w:r>
        <w:t>технічним</w:t>
      </w:r>
      <w:proofErr w:type="spellEnd"/>
      <w:r>
        <w:t xml:space="preserve"> регламентам, </w:t>
      </w:r>
      <w:proofErr w:type="spellStart"/>
      <w:r>
        <w:t>строків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заміни</w:t>
      </w:r>
      <w:proofErr w:type="spellEnd"/>
      <w:r>
        <w:t xml:space="preserve">» </w:t>
      </w:r>
      <w:proofErr w:type="spellStart"/>
      <w:r>
        <w:t>Рівненською</w:t>
      </w:r>
      <w:proofErr w:type="spellEnd"/>
      <w:r>
        <w:t xml:space="preserve"> </w:t>
      </w:r>
      <w:proofErr w:type="spellStart"/>
      <w:r>
        <w:t>облдержадміністрацією</w:t>
      </w:r>
      <w:proofErr w:type="spellEnd"/>
      <w:r>
        <w:t xml:space="preserve"> проводиться </w:t>
      </w:r>
      <w:proofErr w:type="spellStart"/>
      <w:r>
        <w:t>моніторинг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стану </w:t>
      </w:r>
      <w:proofErr w:type="spellStart"/>
      <w:r>
        <w:t>оснащеності</w:t>
      </w:r>
      <w:proofErr w:type="spellEnd"/>
      <w:r>
        <w:t xml:space="preserve"> </w:t>
      </w:r>
      <w:proofErr w:type="spellStart"/>
      <w:r>
        <w:t>вузлами</w:t>
      </w:r>
      <w:proofErr w:type="spellEnd"/>
      <w:r>
        <w:t xml:space="preserve"> </w:t>
      </w:r>
      <w:proofErr w:type="spellStart"/>
      <w:r>
        <w:t>комерційного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теплової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та </w:t>
      </w:r>
      <w:proofErr w:type="spellStart"/>
      <w:r>
        <w:t>водопостачання</w:t>
      </w:r>
      <w:proofErr w:type="spellEnd"/>
      <w:r>
        <w:t xml:space="preserve"> </w:t>
      </w:r>
      <w:proofErr w:type="spellStart"/>
      <w:r>
        <w:t>споживачів</w:t>
      </w:r>
      <w:proofErr w:type="spellEnd"/>
      <w:r>
        <w:t>.</w:t>
      </w:r>
    </w:p>
    <w:p w:rsidR="00A52CE5" w:rsidRDefault="00A52CE5" w:rsidP="00A52CE5">
      <w:pPr>
        <w:pStyle w:val="a3"/>
        <w:ind w:firstLine="708"/>
        <w:jc w:val="both"/>
      </w:pP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комерційний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теплової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та </w:t>
      </w:r>
      <w:proofErr w:type="spellStart"/>
      <w:r>
        <w:t>водопостачання</w:t>
      </w:r>
      <w:proofErr w:type="spellEnd"/>
      <w:r>
        <w:t>» (</w:t>
      </w:r>
      <w:proofErr w:type="spellStart"/>
      <w:r>
        <w:t>далі</w:t>
      </w:r>
      <w:proofErr w:type="spellEnd"/>
      <w:r>
        <w:t xml:space="preserve"> – Закон), </w:t>
      </w:r>
      <w:proofErr w:type="spellStart"/>
      <w:r>
        <w:t>оснащення</w:t>
      </w:r>
      <w:proofErr w:type="spellEnd"/>
      <w:r>
        <w:t xml:space="preserve"> </w:t>
      </w:r>
      <w:proofErr w:type="spellStart"/>
      <w:r>
        <w:t>вузлами</w:t>
      </w:r>
      <w:proofErr w:type="spellEnd"/>
      <w:r>
        <w:t xml:space="preserve"> </w:t>
      </w:r>
      <w:proofErr w:type="spellStart"/>
      <w:r>
        <w:t>комерційного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на день </w:t>
      </w:r>
      <w:proofErr w:type="spellStart"/>
      <w:r>
        <w:t>набрання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Закону  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приєднані</w:t>
      </w:r>
      <w:proofErr w:type="spellEnd"/>
      <w:r>
        <w:t xml:space="preserve"> до </w:t>
      </w:r>
      <w:proofErr w:type="spellStart"/>
      <w:r>
        <w:t>зовнішніх</w:t>
      </w:r>
      <w:proofErr w:type="spellEnd"/>
      <w:r>
        <w:t xml:space="preserve"> </w:t>
      </w:r>
      <w:proofErr w:type="spellStart"/>
      <w:r>
        <w:t>інженерних</w:t>
      </w:r>
      <w:proofErr w:type="spellEnd"/>
      <w:r>
        <w:t xml:space="preserve"> мереж </w:t>
      </w:r>
      <w:proofErr w:type="spellStart"/>
      <w:r>
        <w:t>і</w:t>
      </w:r>
      <w:proofErr w:type="spellEnd"/>
      <w:r>
        <w:t xml:space="preserve"> не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оснащені</w:t>
      </w:r>
      <w:proofErr w:type="spellEnd"/>
      <w:r>
        <w:t xml:space="preserve"> такими </w:t>
      </w:r>
      <w:proofErr w:type="spellStart"/>
      <w:r>
        <w:t>вузлами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вузли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 на день </w:t>
      </w:r>
      <w:proofErr w:type="spellStart"/>
      <w:r>
        <w:t>набрання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Закону </w:t>
      </w:r>
      <w:proofErr w:type="spellStart"/>
      <w:r>
        <w:t>вийшли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ладу, </w:t>
      </w:r>
      <w:proofErr w:type="spellStart"/>
      <w:r>
        <w:t>зобов</w:t>
      </w:r>
      <w:proofErr w:type="gramStart"/>
      <w:r>
        <w:t>`я</w:t>
      </w:r>
      <w:proofErr w:type="gramEnd"/>
      <w:r>
        <w:t>заний</w:t>
      </w:r>
      <w:proofErr w:type="spellEnd"/>
      <w:r>
        <w:t xml:space="preserve"> </w:t>
      </w:r>
      <w:proofErr w:type="spellStart"/>
      <w:r>
        <w:t>здійснити</w:t>
      </w:r>
      <w:proofErr w:type="spellEnd"/>
      <w:r>
        <w:t xml:space="preserve"> оператор </w:t>
      </w:r>
      <w:proofErr w:type="spellStart"/>
      <w:r>
        <w:t>зовнішніх</w:t>
      </w:r>
      <w:proofErr w:type="spellEnd"/>
      <w:r>
        <w:t xml:space="preserve"> </w:t>
      </w:r>
      <w:proofErr w:type="spellStart"/>
      <w:r>
        <w:t>інженерних</w:t>
      </w:r>
      <w:proofErr w:type="spellEnd"/>
      <w:r>
        <w:t xml:space="preserve"> мереж у строк:</w:t>
      </w:r>
    </w:p>
    <w:p w:rsidR="00A52CE5" w:rsidRDefault="00A52CE5" w:rsidP="00A52CE5">
      <w:pPr>
        <w:pStyle w:val="a3"/>
        <w:jc w:val="both"/>
      </w:pPr>
      <w:r>
        <w:t xml:space="preserve">- </w:t>
      </w:r>
      <w:proofErr w:type="spellStart"/>
      <w:r>
        <w:t>теплової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– </w:t>
      </w:r>
      <w:proofErr w:type="spellStart"/>
      <w:r>
        <w:t>протягом</w:t>
      </w:r>
      <w:proofErr w:type="spellEnd"/>
      <w:r>
        <w:t xml:space="preserve"> року </w:t>
      </w:r>
      <w:proofErr w:type="spellStart"/>
      <w:r>
        <w:t>з</w:t>
      </w:r>
      <w:proofErr w:type="spellEnd"/>
      <w:r>
        <w:t xml:space="preserve"> дня </w:t>
      </w:r>
      <w:proofErr w:type="spellStart"/>
      <w:r>
        <w:t>набрання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Законом (02.08.2018);</w:t>
      </w:r>
    </w:p>
    <w:p w:rsidR="00A52CE5" w:rsidRDefault="00A52CE5" w:rsidP="00A52CE5">
      <w:pPr>
        <w:pStyle w:val="a3"/>
        <w:jc w:val="both"/>
      </w:pPr>
      <w:r>
        <w:t xml:space="preserve">- </w:t>
      </w:r>
      <w:proofErr w:type="spellStart"/>
      <w:r>
        <w:t>гарячої</w:t>
      </w:r>
      <w:proofErr w:type="spellEnd"/>
      <w:r>
        <w:t xml:space="preserve"> та </w:t>
      </w:r>
      <w:proofErr w:type="spellStart"/>
      <w:r>
        <w:t>питної</w:t>
      </w:r>
      <w:proofErr w:type="spellEnd"/>
      <w:r>
        <w:t xml:space="preserve"> води для </w:t>
      </w:r>
      <w:proofErr w:type="spellStart"/>
      <w:r>
        <w:t>нежитлових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– </w:t>
      </w:r>
      <w:proofErr w:type="spellStart"/>
      <w:r>
        <w:t>протягом</w:t>
      </w:r>
      <w:proofErr w:type="spellEnd"/>
      <w:r>
        <w:t xml:space="preserve"> одного року (02.08.2018), а для </w:t>
      </w:r>
      <w:proofErr w:type="spellStart"/>
      <w:r>
        <w:t>житлових</w:t>
      </w:r>
      <w:proofErr w:type="spellEnd"/>
      <w:r>
        <w:t xml:space="preserve"> </w:t>
      </w:r>
      <w:proofErr w:type="spellStart"/>
      <w:r>
        <w:t>будівель</w:t>
      </w:r>
      <w:proofErr w:type="spellEnd"/>
      <w:r>
        <w:t xml:space="preserve"> –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</w:t>
      </w:r>
      <w:proofErr w:type="spellStart"/>
      <w:r>
        <w:t>набрання</w:t>
      </w:r>
      <w:proofErr w:type="spellEnd"/>
      <w:r>
        <w:t xml:space="preserve">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Законом (02.08.2019).</w:t>
      </w:r>
    </w:p>
    <w:p w:rsidR="00A52CE5" w:rsidRDefault="00A52CE5" w:rsidP="00A52CE5">
      <w:pPr>
        <w:pStyle w:val="a3"/>
        <w:ind w:firstLine="708"/>
        <w:jc w:val="both"/>
      </w:pPr>
      <w:proofErr w:type="spellStart"/>
      <w:r>
        <w:t>Звертаємо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за </w:t>
      </w:r>
      <w:proofErr w:type="spellStart"/>
      <w:r>
        <w:t>порушення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комерційний</w:t>
      </w:r>
      <w:proofErr w:type="spellEnd"/>
      <w:r>
        <w:t xml:space="preserve">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теплової</w:t>
      </w:r>
      <w:proofErr w:type="spellEnd"/>
      <w:r>
        <w:t xml:space="preserve"> </w:t>
      </w:r>
      <w:proofErr w:type="spellStart"/>
      <w:r>
        <w:t>енергії</w:t>
      </w:r>
      <w:proofErr w:type="spellEnd"/>
      <w:r>
        <w:t xml:space="preserve"> та </w:t>
      </w:r>
      <w:proofErr w:type="spellStart"/>
      <w:r>
        <w:t>водопостачання</w:t>
      </w:r>
      <w:proofErr w:type="spellEnd"/>
      <w:r>
        <w:t xml:space="preserve">» на </w:t>
      </w:r>
      <w:proofErr w:type="spellStart"/>
      <w:r>
        <w:t>суб’єктів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 - </w:t>
      </w:r>
      <w:proofErr w:type="spellStart"/>
      <w:r>
        <w:t>операторів</w:t>
      </w:r>
      <w:proofErr w:type="spellEnd"/>
      <w:r>
        <w:t xml:space="preserve"> </w:t>
      </w:r>
      <w:proofErr w:type="spellStart"/>
      <w:r>
        <w:t>зовнішніх</w:t>
      </w:r>
      <w:proofErr w:type="spellEnd"/>
      <w:r>
        <w:t xml:space="preserve"> </w:t>
      </w:r>
      <w:proofErr w:type="spellStart"/>
      <w:r>
        <w:t>інженерних</w:t>
      </w:r>
      <w:proofErr w:type="spellEnd"/>
      <w:r>
        <w:t xml:space="preserve"> мереж </w:t>
      </w:r>
      <w:proofErr w:type="spellStart"/>
      <w:r>
        <w:t>накладається</w:t>
      </w:r>
      <w:proofErr w:type="spellEnd"/>
      <w:r>
        <w:t xml:space="preserve"> </w:t>
      </w:r>
      <w:proofErr w:type="spellStart"/>
      <w:r>
        <w:t>адміністративна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штрафів</w:t>
      </w:r>
      <w:proofErr w:type="spellEnd"/>
      <w:r>
        <w:t>. </w:t>
      </w:r>
    </w:p>
    <w:p w:rsidR="007D668B" w:rsidRDefault="007D668B" w:rsidP="00A52CE5">
      <w:pPr>
        <w:jc w:val="both"/>
      </w:pPr>
    </w:p>
    <w:sectPr w:rsidR="007D668B" w:rsidSect="007D66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E5"/>
    <w:rsid w:val="00005BA9"/>
    <w:rsid w:val="00064363"/>
    <w:rsid w:val="000A399A"/>
    <w:rsid w:val="000D6D53"/>
    <w:rsid w:val="00114A9B"/>
    <w:rsid w:val="00122901"/>
    <w:rsid w:val="001439F4"/>
    <w:rsid w:val="001B04C0"/>
    <w:rsid w:val="001D23A2"/>
    <w:rsid w:val="001F12C2"/>
    <w:rsid w:val="00213B74"/>
    <w:rsid w:val="00240C3E"/>
    <w:rsid w:val="00284E25"/>
    <w:rsid w:val="00287CB9"/>
    <w:rsid w:val="00323E22"/>
    <w:rsid w:val="00357DE1"/>
    <w:rsid w:val="00364EB0"/>
    <w:rsid w:val="00385408"/>
    <w:rsid w:val="003C4C93"/>
    <w:rsid w:val="00412363"/>
    <w:rsid w:val="00425862"/>
    <w:rsid w:val="00472CB1"/>
    <w:rsid w:val="00477C1C"/>
    <w:rsid w:val="00481401"/>
    <w:rsid w:val="004B65C2"/>
    <w:rsid w:val="004D31C4"/>
    <w:rsid w:val="004D76B8"/>
    <w:rsid w:val="004F3613"/>
    <w:rsid w:val="004F442D"/>
    <w:rsid w:val="004F4C33"/>
    <w:rsid w:val="004F5015"/>
    <w:rsid w:val="004F72C3"/>
    <w:rsid w:val="00515BB8"/>
    <w:rsid w:val="005172E7"/>
    <w:rsid w:val="005632B1"/>
    <w:rsid w:val="00572D85"/>
    <w:rsid w:val="00576950"/>
    <w:rsid w:val="005937F2"/>
    <w:rsid w:val="005A2EBD"/>
    <w:rsid w:val="005B6549"/>
    <w:rsid w:val="005C2E76"/>
    <w:rsid w:val="005C7506"/>
    <w:rsid w:val="005D02C6"/>
    <w:rsid w:val="00611C20"/>
    <w:rsid w:val="00622D66"/>
    <w:rsid w:val="00640257"/>
    <w:rsid w:val="006A4648"/>
    <w:rsid w:val="006B4171"/>
    <w:rsid w:val="006C776C"/>
    <w:rsid w:val="006E6B8B"/>
    <w:rsid w:val="0071579C"/>
    <w:rsid w:val="00726E59"/>
    <w:rsid w:val="00760713"/>
    <w:rsid w:val="00785B28"/>
    <w:rsid w:val="007916ED"/>
    <w:rsid w:val="007A5A79"/>
    <w:rsid w:val="007A7053"/>
    <w:rsid w:val="007D4135"/>
    <w:rsid w:val="007D668B"/>
    <w:rsid w:val="00802904"/>
    <w:rsid w:val="00802EB2"/>
    <w:rsid w:val="00817CFB"/>
    <w:rsid w:val="00861A0B"/>
    <w:rsid w:val="0088246C"/>
    <w:rsid w:val="00883A92"/>
    <w:rsid w:val="00885740"/>
    <w:rsid w:val="008C48CD"/>
    <w:rsid w:val="008E2CAE"/>
    <w:rsid w:val="009146F8"/>
    <w:rsid w:val="0093542B"/>
    <w:rsid w:val="00942101"/>
    <w:rsid w:val="0095323D"/>
    <w:rsid w:val="009548AB"/>
    <w:rsid w:val="009733A9"/>
    <w:rsid w:val="009B42A1"/>
    <w:rsid w:val="009C28F7"/>
    <w:rsid w:val="009D0B07"/>
    <w:rsid w:val="009D14CD"/>
    <w:rsid w:val="009D2868"/>
    <w:rsid w:val="009D2B0E"/>
    <w:rsid w:val="009E33E7"/>
    <w:rsid w:val="009F21BE"/>
    <w:rsid w:val="009F35C6"/>
    <w:rsid w:val="00A2432D"/>
    <w:rsid w:val="00A52CE5"/>
    <w:rsid w:val="00AF60C4"/>
    <w:rsid w:val="00B02BA9"/>
    <w:rsid w:val="00B173CE"/>
    <w:rsid w:val="00B4087C"/>
    <w:rsid w:val="00B54C56"/>
    <w:rsid w:val="00B85A7E"/>
    <w:rsid w:val="00BA5595"/>
    <w:rsid w:val="00BD0C72"/>
    <w:rsid w:val="00BE0638"/>
    <w:rsid w:val="00C22B4D"/>
    <w:rsid w:val="00C44A60"/>
    <w:rsid w:val="00C51260"/>
    <w:rsid w:val="00C93F77"/>
    <w:rsid w:val="00CC0891"/>
    <w:rsid w:val="00CF706D"/>
    <w:rsid w:val="00D65D53"/>
    <w:rsid w:val="00D85F46"/>
    <w:rsid w:val="00DA2E69"/>
    <w:rsid w:val="00DA7D36"/>
    <w:rsid w:val="00DD3E87"/>
    <w:rsid w:val="00DF4811"/>
    <w:rsid w:val="00DF4E49"/>
    <w:rsid w:val="00E17181"/>
    <w:rsid w:val="00E45096"/>
    <w:rsid w:val="00E4743D"/>
    <w:rsid w:val="00E82A7D"/>
    <w:rsid w:val="00EB5498"/>
    <w:rsid w:val="00EF0CB3"/>
    <w:rsid w:val="00EF6938"/>
    <w:rsid w:val="00F01648"/>
    <w:rsid w:val="00F13A6B"/>
    <w:rsid w:val="00F32DE6"/>
    <w:rsid w:val="00F4630D"/>
    <w:rsid w:val="00F47ED8"/>
    <w:rsid w:val="00F66E22"/>
    <w:rsid w:val="00F92430"/>
    <w:rsid w:val="00FC69FC"/>
    <w:rsid w:val="00FD170D"/>
    <w:rsid w:val="00FE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22"/>
    <w:rPr>
      <w:sz w:val="24"/>
      <w:szCs w:val="24"/>
      <w:lang w:val="uk-UA"/>
    </w:rPr>
  </w:style>
  <w:style w:type="paragraph" w:styleId="3">
    <w:name w:val="heading 3"/>
    <w:basedOn w:val="a"/>
    <w:next w:val="a"/>
    <w:link w:val="30"/>
    <w:qFormat/>
    <w:rsid w:val="00323E2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3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23E22"/>
    <w:pPr>
      <w:keepNext/>
      <w:pBdr>
        <w:top w:val="double" w:sz="12" w:space="1" w:color="auto"/>
      </w:pBdr>
      <w:jc w:val="center"/>
      <w:outlineLvl w:val="4"/>
    </w:pPr>
    <w:rPr>
      <w:rFonts w:eastAsia="Arial Unicode MS"/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323E22"/>
    <w:pPr>
      <w:keepNext/>
      <w:jc w:val="center"/>
      <w:outlineLvl w:val="6"/>
    </w:pPr>
    <w:rPr>
      <w:b/>
      <w:bCs/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3E22"/>
    <w:rPr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323E22"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rsid w:val="00323E22"/>
    <w:rPr>
      <w:rFonts w:eastAsia="Arial Unicode MS"/>
      <w:b/>
      <w:bCs/>
      <w:color w:val="000000"/>
      <w:sz w:val="28"/>
      <w:szCs w:val="24"/>
      <w:lang w:val="uk-UA"/>
    </w:rPr>
  </w:style>
  <w:style w:type="character" w:customStyle="1" w:styleId="70">
    <w:name w:val="Заголовок 7 Знак"/>
    <w:basedOn w:val="a0"/>
    <w:link w:val="7"/>
    <w:rsid w:val="00323E22"/>
    <w:rPr>
      <w:b/>
      <w:bCs/>
      <w:color w:val="000080"/>
      <w:sz w:val="28"/>
      <w:szCs w:val="24"/>
      <w:lang w:val="uk-UA"/>
    </w:rPr>
  </w:style>
  <w:style w:type="paragraph" w:customStyle="1" w:styleId="capitalletter">
    <w:name w:val="capital_letter"/>
    <w:basedOn w:val="a"/>
    <w:rsid w:val="00A52CE5"/>
    <w:pPr>
      <w:spacing w:before="100" w:beforeAutospacing="1" w:after="100" w:afterAutospacing="1"/>
    </w:pPr>
    <w:rPr>
      <w:lang w:val="ru-RU"/>
    </w:rPr>
  </w:style>
  <w:style w:type="paragraph" w:styleId="a3">
    <w:name w:val="Normal (Web)"/>
    <w:basedOn w:val="a"/>
    <w:uiPriority w:val="99"/>
    <w:semiHidden/>
    <w:unhideWhenUsed/>
    <w:rsid w:val="00A52CE5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2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2021-12-30T08:40:00Z</dcterms:created>
  <dcterms:modified xsi:type="dcterms:W3CDTF">2021-12-30T08:41:00Z</dcterms:modified>
</cp:coreProperties>
</file>